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dott.ssa Margherita Cisani.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EopoUAFzq7OSf8kHwc9D0k03w==">AMUW2mXquLLdrZPmjyBhLXqIdOEJXi7Cpm6QiAD5Y/Gb+A5mbu9M8cf96p+b9cUYb1FE6ZIFKy1uoei/nZOo3UfE/rOeIMbu9wSwDtTYLYFjYDDUJtizaWh79/mX05ZtOFETJwrlV3/iL9DGFNgyz6Z+id3/Kn2aUA==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