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Università degli Studi di Padova</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dipartimento di Scienze Storiche, Geografiche e dell’ Antichita’</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via del Vescovado, 30</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678"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1"/>
          <w:strike w:val="0"/>
          <w:color w:val="000000"/>
          <w:sz w:val="22"/>
          <w:szCs w:val="22"/>
          <w:u w:val="none"/>
          <w:shd w:fill="auto" w:val="clear"/>
          <w:vertAlign w:val="baseline"/>
          <w:rtl w:val="0"/>
        </w:rPr>
        <w:t xml:space="preserve">35141 padova</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DOMANDA DI AMMISSIONE SOGGETTI ESTERNI</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AVVISO DI PROCEDURA COMPARATIVA DISSGEA 2020LA1</w:t>
      </w:r>
      <w:r w:rsidDel="00000000" w:rsidR="00000000" w:rsidRPr="00000000">
        <w:rPr>
          <w:rFonts w:ascii="Arial" w:cs="Arial" w:eastAsia="Arial" w:hAnsi="Arial"/>
          <w:b w:val="1"/>
          <w:sz w:val="22"/>
          <w:szCs w:val="22"/>
          <w:rtl w:val="0"/>
        </w:rPr>
        <w:t xml:space="preserve">8</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PER L’INDIVIDUAZIONE DI UN SOGGETTO PER LA STIPULA DI UN CONTRATTO PER PRESTAZIONE DI LAVORO AUTONOMO PER ATTIVITA’ DI SUPPORTO ALLA RICERCA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Il/la sottoscritto/a…………….………………………………………………………..………………………</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nato/a a …………………………………………………………………. prov. ……. il……………..………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residente a……………………………………….……….………prov. ………c.a.p……………………….. in Via………………………………..………………………………………….. n………., chiede di essere</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ammesso/a alla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procedura comparativa di</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curriculum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fini dell’individuazione di un soggetto esterno, cui si procederà esclusivamente in caso di esito negativo della ricognizione interna fra il personale Tecnico Amministrativo dell’Ateneo, per lo svolgimento di attività di supporto alla ricerca, presso il Dipartimento di Scienze storiche, geografiche e dell’antichità, per conto del prof. </w:t>
      </w:r>
      <w:r w:rsidDel="00000000" w:rsidR="00000000" w:rsidRPr="00000000">
        <w:rPr>
          <w:rFonts w:ascii="Arial" w:cs="Arial" w:eastAsia="Arial" w:hAnsi="Arial"/>
          <w:sz w:val="22"/>
          <w:szCs w:val="22"/>
          <w:rtl w:val="0"/>
        </w:rPr>
        <w:t xml:space="preserve">Ferdinando Fava</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Dichiara sotto la propria personale responsabilità, ai sensi degli artt. 46 e 47 del D.P.R. 445/2000, consapevole delle sanzioni penali previste dall’art. 76 del D.P.R.445/2000, per le ipotesi di falsità in atti e dichiarazioni mendaci:</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 cittadino ……………..;</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CODICE FISCALE  ………… (se cittadino italiano)</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 essere in possesso del seguente titolo di studio ………….................................conseguito il ….. …..presso …………………………………… con votazione …………………………..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essere/non essere dipendente di una pubblica amministrazione;</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prestato i seguenti servizi presso pubbliche amministrazioni (precisare ente, periodo e mansioni):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 In caso di risoluzione diversa dalla scadenza naturale del contratto indicare i motivi della cessazione o in caso di pensionamento indicare la data di pensionamento per vecchiaia o per anzianità:</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___________________________________________________________________________</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aver adeguata conoscenza della lingua italiana (in caso di cittadini stranieri);</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 non avere subito condanne penali che abbiano comportato quale sanzione accessoria l’incapacità di contrattare con la pubblica amministrazione;</w:t>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57" w:right="0" w:hanging="357"/>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 quanto dichiarato nel curriculum corrisponde al vero.</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a conoscenza che:</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88" w:lineRule="auto"/>
        <w:ind w:left="714" w:right="0"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sensi del D.Lgs 30.6.2003, n. 196, i dati forniti saranno trattati, in forma cartacea o informatica, ai fini della procedura e che, che i dati relativi all’incarico (nominativo e curriculum del</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collaboratore, oggetto dell’incarico, compenso) saranno pubblicati sul sito di Ateneo ai sensi della normativa vigente;</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coloro che hanno un rapporto di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coniugio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un grado di parentela o di affinità, fino al quarto grado compreso, con un Professore appartenente al Dipartimento o alla struttura sede dell’attività da svolgere ovvero con il Rettore, il Direttore Generale o un componente del Consiglio di Amministrazione dell’Ateneo.</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consulenza, collaborazione, studio e ricerca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non è possibile procedere alla stipula del contratto con coloro che si trovino in condizioni di incompatibilità rispetto a quanto previsto dal cui al comma 1 dell’art. 25 della Legge n. 724/1994 e dal comma 9 dell’art. 5 della Legge n. 135/2012.</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60" w:before="0" w:line="288" w:lineRule="auto"/>
        <w:ind w:left="567" w:right="0" w:hanging="283"/>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in caso di incarichi di studio e consulenza)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 è possibile procedere alla stipula del contratto con soggetti, già lavoratori privati o pubblici collocati in quiescenza.</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Preciso recapito cui indirizzare eventuali comunicazioni:</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Telefono n…………………………………………………</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Indirizzo e-mail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Allega: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Curriculum vitae datato e firmato;</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Fotocopia di un documento di riconoscimento;</w:t>
      </w:r>
    </w:p>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firma………………………………..…………….</w:t>
      </w:r>
      <w:r w:rsidDel="00000000" w:rsidR="00000000" w:rsidRPr="00000000">
        <w:rPr>
          <w:rtl w:val="0"/>
        </w:rPr>
      </w:r>
    </w:p>
    <w:sectPr>
      <w:pgSz w:h="16838" w:w="11906" w:orient="portrait"/>
      <w:pgMar w:bottom="709"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567" w:hanging="283"/>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table" w:styleId="Tabellanormale">
    <w:name w:val="Tabella normale"/>
    <w:next w:val="Tabellanorma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0"/>
    <w:pPr>
      <w:suppressAutoHyphens w:val="1"/>
      <w:spacing w:line="1" w:lineRule="atLeast"/>
      <w:ind w:leftChars="-1" w:rightChars="0" w:firstLineChars="-1"/>
      <w:textDirection w:val="btLr"/>
      <w:textAlignment w:val="top"/>
      <w:outlineLvl w:val="0"/>
    </w:pPr>
  </w:style>
  <w:style w:type="paragraph" w:styleId="BodyText2">
    <w:name w:val="Body Text 2"/>
    <w:basedOn w:val="Normale"/>
    <w:next w:val="BodyText2"/>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4"/>
      <w:szCs w:val="20"/>
      <w:effect w:val="none"/>
      <w:vertAlign w:val="baseline"/>
      <w:cs w:val="0"/>
      <w:em w:val="none"/>
      <w:lang w:bidi="ar-SA" w:eastAsia="it-IT" w:val="it-IT"/>
    </w:rPr>
  </w:style>
  <w:style w:type="paragraph" w:styleId="Intestazione">
    <w:name w:val="Intestazione"/>
    <w:basedOn w:val="Normale"/>
    <w:next w:val="Intestazione"/>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Numeropagina">
    <w:name w:val="Numero pagina"/>
    <w:basedOn w:val="Car.predefinitoparagrafo"/>
    <w:next w:val="Numeropagina"/>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0"/>
    <w:pPr>
      <w:tabs>
        <w:tab w:val="center" w:leader="none" w:pos="4819"/>
        <w:tab w:val="right" w:leader="none" w:pos="9638"/>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character" w:styleId="IntestazioneCarattere">
    <w:name w:val="Intestazione Carattere"/>
    <w:next w:val="IntestazioneCarattere"/>
    <w:autoRedefine w:val="0"/>
    <w:hidden w:val="0"/>
    <w:qFormat w:val="0"/>
    <w:rPr>
      <w:w w:val="100"/>
      <w:position w:val="-1"/>
      <w:sz w:val="24"/>
      <w:szCs w:val="24"/>
      <w:effect w:val="none"/>
      <w:vertAlign w:val="baseline"/>
      <w:cs w:val="0"/>
      <w:em w:val="none"/>
      <w:lang/>
    </w:rPr>
  </w:style>
  <w:style w:type="paragraph" w:styleId="UnipdDecreta">
    <w:name w:val="Unipd Decreta"/>
    <w:basedOn w:val="Normale"/>
    <w:next w:val="UnipdDecreta"/>
    <w:autoRedefine w:val="0"/>
    <w:hidden w:val="0"/>
    <w:qFormat w:val="0"/>
    <w:pPr>
      <w:suppressAutoHyphens w:val="1"/>
      <w:spacing w:line="1" w:lineRule="atLeast"/>
      <w:ind w:leftChars="-1" w:rightChars="0" w:firstLineChars="-1"/>
      <w:jc w:val="center"/>
      <w:textDirection w:val="btLr"/>
      <w:textAlignment w:val="top"/>
      <w:outlineLvl w:val="0"/>
    </w:pPr>
    <w:rPr>
      <w:rFonts w:ascii="Arial" w:cs="Arial" w:hAnsi="Arial"/>
      <w:b w:val="1"/>
      <w:w w:val="100"/>
      <w:position w:val="-1"/>
      <w:sz w:val="22"/>
      <w:szCs w:val="22"/>
      <w:effect w:val="none"/>
      <w:vertAlign w:val="baseline"/>
      <w:cs w:val="0"/>
      <w:em w:val="none"/>
      <w:lang w:bidi="ar-SA" w:eastAsia="it-IT" w:val="it-IT"/>
    </w:rPr>
  </w:style>
  <w:style w:type="paragraph" w:styleId="CorpoTestoUnipd">
    <w:name w:val="Corpo Testo Unipd"/>
    <w:basedOn w:val="Normale"/>
    <w:next w:val="CorpoTestoUnipd"/>
    <w:autoRedefine w:val="0"/>
    <w:hidden w:val="0"/>
    <w:qFormat w:val="0"/>
    <w:pPr>
      <w:suppressAutoHyphens w:val="1"/>
      <w:spacing w:line="360" w:lineRule="auto"/>
      <w:ind w:leftChars="-1" w:rightChars="0" w:firstLineChars="-1"/>
      <w:jc w:val="both"/>
      <w:textDirection w:val="btLr"/>
      <w:textAlignment w:val="top"/>
      <w:outlineLvl w:val="0"/>
    </w:pPr>
    <w:rPr>
      <w:rFonts w:ascii="Arial" w:cs="Arial" w:hAnsi="Arial"/>
      <w:b w:val="1"/>
      <w:w w:val="100"/>
      <w:position w:val="-1"/>
      <w:sz w:val="20"/>
      <w:szCs w:val="20"/>
      <w:u w:val="single"/>
      <w:effect w:val="none"/>
      <w:vertAlign w:val="baseline"/>
      <w:cs w:val="0"/>
      <w:em w:val="none"/>
      <w:lang w:bidi="ar-SA" w:eastAsia="it-IT" w:val="it-IT"/>
    </w:rPr>
  </w:style>
  <w:style w:type="paragraph" w:styleId="Nessunaspaziatura">
    <w:name w:val="Nessuna spaziatura"/>
    <w:next w:val="Nessunaspaziatura"/>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y+BBPDh6kJs+BNK+2D6YLMW3DA==">AMUW2mX763usJnTK49YwsaQsffFSzoR/vj53Ehtuj2dHgG1jL1YXTMFHCGVdl4NyWQj5aWfLDY9dU8pVCQt/HQtSXHvnXSq83/F44+njjs0NURG/LSqN5y4=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2017-01-13T08:41:00Z</dcterms:created>
  <dc:creator>PENGOMA</dc:creator>
</cp:coreProperties>
</file>