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040AEEB" w:rsidR="00737783" w:rsidRPr="00D469AB" w:rsidRDefault="00D469AB" w:rsidP="00D469AB">
      <w:pPr>
        <w:pStyle w:val="Titolo8"/>
        <w:ind w:left="0" w:hanging="2"/>
        <w:rPr>
          <w:rStyle w:val="Enfasidelicata"/>
          <w:i w:val="0"/>
          <w:iCs w:val="0"/>
          <w:color w:val="272727" w:themeColor="text1" w:themeTint="D8"/>
        </w:rPr>
      </w:pPr>
      <w:r w:rsidRPr="00D469AB">
        <w:rPr>
          <w:rStyle w:val="Enfasidelicata"/>
          <w:i w:val="0"/>
          <w:iCs w:val="0"/>
          <w:color w:val="272727" w:themeColor="text1" w:themeTint="D8"/>
        </w:rPr>
        <w:t>UNIVERSITÀ DEGLI STUDI DI PADOVA</w:t>
      </w:r>
    </w:p>
    <w:p w14:paraId="00000002" w14:textId="43A030AB" w:rsidR="00737783" w:rsidRPr="00D469AB" w:rsidRDefault="00D469AB" w:rsidP="00D469AB">
      <w:pPr>
        <w:pStyle w:val="Titolo8"/>
        <w:ind w:left="0" w:hanging="2"/>
        <w:rPr>
          <w:rStyle w:val="Enfasidelicata"/>
          <w:i w:val="0"/>
          <w:iCs w:val="0"/>
          <w:color w:val="272727" w:themeColor="text1" w:themeTint="D8"/>
        </w:rPr>
      </w:pPr>
      <w:r w:rsidRPr="00D469AB">
        <w:rPr>
          <w:rStyle w:val="Enfasidelicata"/>
          <w:i w:val="0"/>
          <w:iCs w:val="0"/>
          <w:color w:val="272727" w:themeColor="text1" w:themeTint="D8"/>
        </w:rPr>
        <w:t>DIPARTIMENTO DI SCIENZE STORICHE, GEOGRAFICHE E DELL’ ANTICHITA’</w:t>
      </w:r>
    </w:p>
    <w:p w14:paraId="00000003" w14:textId="5A3A9555" w:rsidR="00737783" w:rsidRPr="00D469AB" w:rsidRDefault="00D469AB" w:rsidP="00D469AB">
      <w:pPr>
        <w:pStyle w:val="Titolo8"/>
        <w:ind w:left="0" w:hanging="2"/>
        <w:rPr>
          <w:rStyle w:val="Enfasidelicata"/>
          <w:i w:val="0"/>
          <w:iCs w:val="0"/>
          <w:color w:val="272727" w:themeColor="text1" w:themeTint="D8"/>
        </w:rPr>
      </w:pPr>
      <w:r w:rsidRPr="00D469AB">
        <w:rPr>
          <w:rStyle w:val="Enfasidelicata"/>
          <w:i w:val="0"/>
          <w:iCs w:val="0"/>
          <w:color w:val="272727" w:themeColor="text1" w:themeTint="D8"/>
        </w:rPr>
        <w:t>VIA DEL VESCOVADO, 30</w:t>
      </w:r>
    </w:p>
    <w:p w14:paraId="00000004" w14:textId="0313DB62" w:rsidR="00737783" w:rsidRPr="00D469AB" w:rsidRDefault="00D469AB" w:rsidP="00D469AB">
      <w:pPr>
        <w:pStyle w:val="Titolo8"/>
        <w:ind w:left="0" w:hanging="2"/>
        <w:rPr>
          <w:rStyle w:val="Enfasidelicata"/>
          <w:i w:val="0"/>
          <w:iCs w:val="0"/>
          <w:color w:val="272727" w:themeColor="text1" w:themeTint="D8"/>
        </w:rPr>
      </w:pPr>
      <w:r w:rsidRPr="00D469AB">
        <w:rPr>
          <w:rStyle w:val="Enfasidelicata"/>
          <w:i w:val="0"/>
          <w:iCs w:val="0"/>
          <w:color w:val="272727" w:themeColor="text1" w:themeTint="D8"/>
        </w:rPr>
        <w:t>35141 PADOVA</w:t>
      </w:r>
    </w:p>
    <w:p w14:paraId="00000005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D331FE6" w14:textId="48D7802C" w:rsidR="00D469AB" w:rsidRDefault="00D469AB" w:rsidP="00D469AB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2023LA</w:t>
      </w:r>
      <w:r w:rsidR="00C318AF">
        <w:rPr>
          <w:rFonts w:ascii="Arial" w:eastAsia="Arial" w:hAnsi="Arial" w:cs="Arial"/>
          <w:b/>
          <w:sz w:val="20"/>
          <w:szCs w:val="20"/>
        </w:rPr>
        <w:t>13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PER L’INDIVIDUAZIONE DI UN SOGGETTO PER LA STIPULA DI UN CONTRATTO PER PRESTAZIONE DI LAVORO AUTONOMO PER ATTIVITA’ DI SUPPORTO ALLA </w:t>
      </w:r>
      <w:r w:rsidRPr="00095FF3">
        <w:rPr>
          <w:rFonts w:ascii="Arial" w:eastAsia="Arial" w:hAnsi="Arial" w:cs="Arial"/>
          <w:b/>
          <w:color w:val="000000"/>
          <w:sz w:val="20"/>
          <w:szCs w:val="20"/>
        </w:rPr>
        <w:t>REALIZZAZIONE DI UN PROGETTO EDUCATIVO-FORMATIVO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0000000B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D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E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F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1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3" w14:textId="2E318A5E" w:rsidR="00737783" w:rsidRDefault="00C31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C318AF">
        <w:rPr>
          <w:rFonts w:ascii="Arial" w:eastAsia="Arial" w:hAnsi="Arial" w:cs="Arial"/>
          <w:color w:val="000000"/>
          <w:position w:val="0"/>
          <w:sz w:val="22"/>
          <w:szCs w:val="22"/>
        </w:rPr>
        <w:t>chiede di essere ammesso/a alla procedura di ricognizione interna ai fini dell’individuazione di personale Tecnico Amministrativo dell’Ateneo, per lo svolgimento dell’</w:t>
      </w:r>
      <w:bookmarkStart w:id="1" w:name="_GoBack"/>
      <w:r w:rsidRPr="00C318AF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>attività di supporto alla realizzazione di un progetto educativo-formativo</w:t>
      </w:r>
      <w:r w:rsidRPr="00C318AF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</w:t>
      </w:r>
      <w:bookmarkEnd w:id="1"/>
      <w:r w:rsidRPr="00C318AF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per conto del </w:t>
      </w:r>
      <w:r w:rsidRPr="00C318AF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 xml:space="preserve">prof. Mauro </w:t>
      </w:r>
      <w:proofErr w:type="spellStart"/>
      <w:r w:rsidRPr="00C318AF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>Varotto</w:t>
      </w:r>
      <w:proofErr w:type="spellEnd"/>
      <w:r w:rsidRPr="00C318AF">
        <w:rPr>
          <w:rFonts w:ascii="Arial" w:eastAsia="Arial" w:hAnsi="Arial" w:cs="Arial"/>
          <w:color w:val="000000"/>
          <w:position w:val="0"/>
          <w:sz w:val="22"/>
          <w:szCs w:val="22"/>
        </w:rPr>
        <w:t>.</w:t>
      </w:r>
      <w:r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</w:t>
      </w:r>
      <w:r w:rsidR="00D469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proofErr w:type="gramStart"/>
      <w:r w:rsidR="00D469AB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="00D469AB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="00D469AB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>
        <w:rPr>
          <w:rFonts w:ascii="Arial" w:eastAsia="Arial" w:hAnsi="Arial" w:cs="Arial"/>
          <w:b/>
          <w:sz w:val="22"/>
          <w:szCs w:val="22"/>
        </w:rPr>
        <w:t>8</w:t>
      </w:r>
      <w:r w:rsidR="00D469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737783" w:rsidRDefault="00D46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6" w14:textId="77777777" w:rsidR="00737783" w:rsidRDefault="00D46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E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737783" w:rsidRDefault="00D469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737783" w:rsidRDefault="00D469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737783" w:rsidRDefault="00D469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D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737783" w:rsidRDefault="00D4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737783" w:rsidRDefault="007377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C6EF398" w:rsidR="00737783" w:rsidRDefault="00C318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, SENZA ULTERIORE RICHIESTA DI SOSTITUZIONE DELLO STESSO.</w:t>
      </w:r>
    </w:p>
    <w:p w14:paraId="00000031" w14:textId="77777777" w:rsidR="00737783" w:rsidRDefault="007377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2ED4064C" w:rsidR="00737783" w:rsidRDefault="00C318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737783" w:rsidRDefault="007377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737783" w:rsidRDefault="00D4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737783" w:rsidRDefault="007377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737783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470"/>
    <w:multiLevelType w:val="multilevel"/>
    <w:tmpl w:val="E354A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024D27"/>
    <w:multiLevelType w:val="multilevel"/>
    <w:tmpl w:val="10BC453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3"/>
    <w:rsid w:val="00737783"/>
    <w:rsid w:val="00C318AF"/>
    <w:rsid w:val="00D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8A21"/>
  <w15:docId w15:val="{46D2D4FF-8968-473A-AB4D-6CBFE28F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469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469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delicata">
    <w:name w:val="Subtle Emphasis"/>
    <w:basedOn w:val="Carpredefinitoparagrafo"/>
    <w:uiPriority w:val="19"/>
    <w:qFormat/>
    <w:rsid w:val="00D469AB"/>
    <w:rPr>
      <w:i/>
      <w:iCs/>
      <w:color w:val="404040" w:themeColor="text1" w:themeTint="B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469AB"/>
    <w:rPr>
      <w:rFonts w:asciiTheme="majorHAnsi" w:eastAsiaTheme="majorEastAsia" w:hAnsiTheme="majorHAnsi" w:cstheme="majorBidi"/>
      <w:i/>
      <w:iCs/>
      <w:color w:val="243F60" w:themeColor="accent1" w:themeShade="7F"/>
      <w:position w:val="-1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469AB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</w:rPr>
  </w:style>
  <w:style w:type="paragraph" w:customStyle="1" w:styleId="Default">
    <w:name w:val="Default"/>
    <w:rsid w:val="00C318AF"/>
    <w:pPr>
      <w:autoSpaceDE w:val="0"/>
      <w:autoSpaceDN w:val="0"/>
      <w:adjustRightInd w:val="0"/>
      <w:ind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4KZAobVlzEkdBUgVeQigOYpanA==">CgMxLjAyCGguZ2pkZ3hzOAByITFnVU5OcFRnTzNhR2VGcF9QRk9NNkJxR0NmclpPT3pvMw==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3</cp:revision>
  <dcterms:created xsi:type="dcterms:W3CDTF">2022-01-25T16:43:00Z</dcterms:created>
  <dcterms:modified xsi:type="dcterms:W3CDTF">2023-10-30T09:14:00Z</dcterms:modified>
</cp:coreProperties>
</file>