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2023LA14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Andrea Caracausi (responsabile scientifica: prof.ssa Claudia Bernardi)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t1Es0yOlXYt0Z5BoAbdd9TQeA==">CgMxLjAyCWguMzBqMHpsbDIIaC5namRneHMyCWguMWZvYjl0ZTgAciExT2hqU3pnUjlFdmpGT0xPQXJac2VzaGJQMVVkaXJaSHg=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