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200F6" w14:textId="77777777" w:rsidR="00BF03EC" w:rsidRDefault="002743AD" w:rsidP="00396EDF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910177">
        <w:rPr>
          <w:b/>
          <w:sz w:val="20"/>
          <w:szCs w:val="20"/>
        </w:rPr>
        <w:t>Linee guida per l’attribuzione del fondo traduzioni e pubblicazioni</w:t>
      </w:r>
      <w:r w:rsidR="00BF03EC">
        <w:rPr>
          <w:b/>
          <w:sz w:val="20"/>
          <w:szCs w:val="20"/>
        </w:rPr>
        <w:t xml:space="preserve"> su fondi del Progetto d’Eccellenza </w:t>
      </w:r>
    </w:p>
    <w:p w14:paraId="0933C038" w14:textId="46A888EC" w:rsidR="00396EDF" w:rsidRPr="00910177" w:rsidRDefault="0044297E" w:rsidP="00396E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29682F">
        <w:rPr>
          <w:b/>
          <w:sz w:val="20"/>
          <w:szCs w:val="20"/>
        </w:rPr>
        <w:t>scadenza 3</w:t>
      </w:r>
      <w:r w:rsidR="00BF03EC">
        <w:rPr>
          <w:b/>
          <w:sz w:val="20"/>
          <w:szCs w:val="20"/>
        </w:rPr>
        <w:t>1</w:t>
      </w:r>
      <w:r w:rsidR="00476BFA">
        <w:rPr>
          <w:b/>
          <w:sz w:val="20"/>
          <w:szCs w:val="20"/>
        </w:rPr>
        <w:t xml:space="preserve"> </w:t>
      </w:r>
      <w:r w:rsidR="00BF03EC">
        <w:rPr>
          <w:b/>
          <w:sz w:val="20"/>
          <w:szCs w:val="20"/>
        </w:rPr>
        <w:t>luglio</w:t>
      </w:r>
      <w:r w:rsidR="00476BF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</w:t>
      </w:r>
      <w:r w:rsidR="00400737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)</w:t>
      </w:r>
    </w:p>
    <w:p w14:paraId="4327266F" w14:textId="77777777" w:rsidR="00910177" w:rsidRPr="00910177" w:rsidRDefault="00910177">
      <w:pPr>
        <w:rPr>
          <w:b/>
          <w:sz w:val="20"/>
          <w:szCs w:val="20"/>
        </w:rPr>
      </w:pPr>
    </w:p>
    <w:p w14:paraId="548B7712" w14:textId="77777777" w:rsidR="000F10FA" w:rsidRPr="00910177" w:rsidRDefault="000F10FA">
      <w:pPr>
        <w:rPr>
          <w:sz w:val="20"/>
          <w:szCs w:val="20"/>
        </w:rPr>
      </w:pPr>
    </w:p>
    <w:p w14:paraId="1C8E30E2" w14:textId="03775179" w:rsidR="00331CAD" w:rsidRDefault="00331CAD">
      <w:pPr>
        <w:rPr>
          <w:b/>
          <w:sz w:val="20"/>
          <w:szCs w:val="20"/>
        </w:rPr>
      </w:pPr>
      <w:r w:rsidRPr="00910177">
        <w:rPr>
          <w:b/>
          <w:sz w:val="20"/>
          <w:szCs w:val="20"/>
        </w:rPr>
        <w:t>Premessa</w:t>
      </w:r>
    </w:p>
    <w:p w14:paraId="137D4954" w14:textId="4872E219" w:rsidR="00BF03EC" w:rsidRDefault="00BF03EC">
      <w:pPr>
        <w:rPr>
          <w:b/>
          <w:sz w:val="20"/>
          <w:szCs w:val="20"/>
        </w:rPr>
      </w:pPr>
    </w:p>
    <w:p w14:paraId="400C7C85" w14:textId="35D8BEE2" w:rsidR="00BF03EC" w:rsidRPr="009A4430" w:rsidRDefault="00BF03EC" w:rsidP="00BF03EC">
      <w:pPr>
        <w:rPr>
          <w:sz w:val="20"/>
          <w:szCs w:val="20"/>
        </w:rPr>
      </w:pPr>
      <w:r w:rsidRPr="009A4430">
        <w:rPr>
          <w:sz w:val="20"/>
          <w:szCs w:val="20"/>
        </w:rPr>
        <w:t xml:space="preserve">All’interno del Progetto d’Eccellenza è previsto un fondo complessivo di 200.000 euro per lo “Sviluppo di competenze sulla mobilità da parte del personale docente, per sviluppare insegnamenti e moduli nelle LM esistenti”. </w:t>
      </w:r>
      <w:r w:rsidR="00A77F1B" w:rsidRPr="009A4430">
        <w:rPr>
          <w:sz w:val="20"/>
          <w:szCs w:val="20"/>
        </w:rPr>
        <w:t>Tale</w:t>
      </w:r>
      <w:r w:rsidRPr="009A4430">
        <w:rPr>
          <w:sz w:val="20"/>
          <w:szCs w:val="20"/>
        </w:rPr>
        <w:t xml:space="preserve"> azione </w:t>
      </w:r>
      <w:r w:rsidR="00BC4C47">
        <w:rPr>
          <w:sz w:val="20"/>
          <w:szCs w:val="20"/>
        </w:rPr>
        <w:t xml:space="preserve">nella seconda parte del 2020 </w:t>
      </w:r>
      <w:r w:rsidRPr="009A4430">
        <w:rPr>
          <w:sz w:val="20"/>
          <w:szCs w:val="20"/>
        </w:rPr>
        <w:t xml:space="preserve">non può essere realizzata a causa dell’emergenza Covid-19 in corso. </w:t>
      </w:r>
    </w:p>
    <w:p w14:paraId="6F1365CA" w14:textId="4990B816" w:rsidR="00A77F1B" w:rsidRPr="009A4430" w:rsidRDefault="00A77F1B" w:rsidP="00BF03EC">
      <w:pPr>
        <w:rPr>
          <w:sz w:val="20"/>
          <w:szCs w:val="20"/>
        </w:rPr>
      </w:pPr>
      <w:r w:rsidRPr="009A4430">
        <w:rPr>
          <w:sz w:val="20"/>
          <w:szCs w:val="20"/>
        </w:rPr>
        <w:t>Dal quarto report dello Steering Committ</w:t>
      </w:r>
      <w:r w:rsidR="00BC4C47">
        <w:rPr>
          <w:sz w:val="20"/>
          <w:szCs w:val="20"/>
        </w:rPr>
        <w:t>ee</w:t>
      </w:r>
      <w:r w:rsidRPr="009A4430">
        <w:rPr>
          <w:sz w:val="20"/>
          <w:szCs w:val="20"/>
        </w:rPr>
        <w:t xml:space="preserve"> è emersa la necessità di incentivare le pubblicazioni e le traduzioni sui temi della </w:t>
      </w:r>
      <w:r w:rsidR="009A4430">
        <w:rPr>
          <w:sz w:val="20"/>
          <w:szCs w:val="20"/>
        </w:rPr>
        <w:t>‘</w:t>
      </w:r>
      <w:r w:rsidRPr="009A4430">
        <w:rPr>
          <w:sz w:val="20"/>
          <w:szCs w:val="20"/>
        </w:rPr>
        <w:t>Mobility &amp; Humanities</w:t>
      </w:r>
      <w:r w:rsidR="009A4430">
        <w:rPr>
          <w:sz w:val="20"/>
          <w:szCs w:val="20"/>
        </w:rPr>
        <w:t>’</w:t>
      </w:r>
      <w:r w:rsidRPr="009A4430">
        <w:rPr>
          <w:sz w:val="20"/>
          <w:szCs w:val="20"/>
        </w:rPr>
        <w:t>.</w:t>
      </w:r>
    </w:p>
    <w:p w14:paraId="1A051A5A" w14:textId="758D71D4" w:rsidR="00A77F1B" w:rsidRPr="009A4430" w:rsidRDefault="00A77F1B" w:rsidP="00BF03EC">
      <w:pPr>
        <w:rPr>
          <w:sz w:val="20"/>
          <w:szCs w:val="20"/>
        </w:rPr>
      </w:pPr>
      <w:r w:rsidRPr="009A4430">
        <w:rPr>
          <w:sz w:val="20"/>
          <w:szCs w:val="20"/>
        </w:rPr>
        <w:t xml:space="preserve">La Commissione scientifica ha quindi </w:t>
      </w:r>
      <w:r w:rsidR="007E2731" w:rsidRPr="009A4430">
        <w:rPr>
          <w:sz w:val="20"/>
          <w:szCs w:val="20"/>
        </w:rPr>
        <w:t>proposto</w:t>
      </w:r>
      <w:r w:rsidR="00BC4C47">
        <w:rPr>
          <w:sz w:val="20"/>
          <w:szCs w:val="20"/>
        </w:rPr>
        <w:t xml:space="preserve"> </w:t>
      </w:r>
      <w:r w:rsidR="00B96442" w:rsidRPr="009A4430">
        <w:rPr>
          <w:sz w:val="20"/>
          <w:szCs w:val="20"/>
        </w:rPr>
        <w:t xml:space="preserve">di </w:t>
      </w:r>
      <w:r w:rsidR="007E2731" w:rsidRPr="009A4430">
        <w:rPr>
          <w:sz w:val="20"/>
          <w:szCs w:val="20"/>
        </w:rPr>
        <w:t>utilizz</w:t>
      </w:r>
      <w:r w:rsidR="00B96442" w:rsidRPr="009A4430">
        <w:rPr>
          <w:sz w:val="20"/>
          <w:szCs w:val="20"/>
        </w:rPr>
        <w:t>are questo fondo, che avrebbe dovuto garantire la copertura delle spese per missioni all’estero da compiere nel periodo giugno - dicembre 2020, per traduzioni e pubblica</w:t>
      </w:r>
      <w:r w:rsidR="007E2731" w:rsidRPr="009A4430">
        <w:rPr>
          <w:sz w:val="20"/>
          <w:szCs w:val="20"/>
        </w:rPr>
        <w:t xml:space="preserve">zioni sui temi della </w:t>
      </w:r>
      <w:r w:rsidR="009A4430">
        <w:rPr>
          <w:sz w:val="20"/>
          <w:szCs w:val="20"/>
        </w:rPr>
        <w:t>‘</w:t>
      </w:r>
      <w:r w:rsidR="007E2731" w:rsidRPr="009A4430">
        <w:rPr>
          <w:sz w:val="20"/>
          <w:szCs w:val="20"/>
        </w:rPr>
        <w:t>Mobility &amp; Humanities</w:t>
      </w:r>
      <w:r w:rsidR="009A4430">
        <w:rPr>
          <w:sz w:val="20"/>
          <w:szCs w:val="20"/>
        </w:rPr>
        <w:t>’</w:t>
      </w:r>
      <w:r w:rsidR="007E2731" w:rsidRPr="009A4430">
        <w:rPr>
          <w:sz w:val="20"/>
          <w:szCs w:val="20"/>
        </w:rPr>
        <w:t>.</w:t>
      </w:r>
    </w:p>
    <w:p w14:paraId="5E2718F4" w14:textId="77777777" w:rsidR="00B96442" w:rsidRPr="009A4430" w:rsidRDefault="00B96442" w:rsidP="00BF03EC">
      <w:pPr>
        <w:rPr>
          <w:sz w:val="20"/>
          <w:szCs w:val="20"/>
        </w:rPr>
      </w:pPr>
    </w:p>
    <w:p w14:paraId="64E00C5D" w14:textId="024740C1" w:rsidR="009A4430" w:rsidRDefault="009A4430" w:rsidP="00B22804">
      <w:pPr>
        <w:rPr>
          <w:sz w:val="20"/>
          <w:szCs w:val="20"/>
        </w:rPr>
      </w:pPr>
    </w:p>
    <w:p w14:paraId="028BCDFC" w14:textId="77777777" w:rsidR="009A4430" w:rsidRDefault="009A4430" w:rsidP="00B22804">
      <w:pPr>
        <w:rPr>
          <w:sz w:val="20"/>
          <w:szCs w:val="20"/>
        </w:rPr>
      </w:pPr>
    </w:p>
    <w:p w14:paraId="31B8FC71" w14:textId="20B944EF" w:rsidR="00FE5AEB" w:rsidRPr="00910177" w:rsidRDefault="00FE5AEB">
      <w:pPr>
        <w:rPr>
          <w:sz w:val="20"/>
          <w:szCs w:val="20"/>
        </w:rPr>
      </w:pPr>
      <w:r w:rsidRPr="00910177">
        <w:rPr>
          <w:b/>
          <w:sz w:val="20"/>
          <w:szCs w:val="20"/>
        </w:rPr>
        <w:t>Obiettivi</w:t>
      </w:r>
    </w:p>
    <w:p w14:paraId="7E963C0B" w14:textId="77777777" w:rsidR="00FE5AEB" w:rsidRPr="00910177" w:rsidRDefault="00FE5AEB">
      <w:pPr>
        <w:rPr>
          <w:sz w:val="20"/>
          <w:szCs w:val="20"/>
        </w:rPr>
      </w:pPr>
    </w:p>
    <w:p w14:paraId="01BD2F9C" w14:textId="76E735F0" w:rsidR="00BC4C47" w:rsidRDefault="00BC4C47" w:rsidP="00BC4C47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Pr="009A4430">
        <w:rPr>
          <w:sz w:val="20"/>
          <w:szCs w:val="20"/>
        </w:rPr>
        <w:t xml:space="preserve">’obiettivo </w:t>
      </w:r>
      <w:r>
        <w:rPr>
          <w:sz w:val="20"/>
          <w:szCs w:val="20"/>
        </w:rPr>
        <w:t xml:space="preserve">dell’azione è </w:t>
      </w:r>
      <w:r w:rsidRPr="009A4430">
        <w:rPr>
          <w:sz w:val="20"/>
          <w:szCs w:val="20"/>
        </w:rPr>
        <w:t xml:space="preserve">di incentivare la scelta da parte dei docenti, dei ricercatori e degli assegnisti di sedi di pubblicazione di rilevanza e impatto scientifico a diffusione internazionale, secondo il ranking interno del Dissgea. Come per il </w:t>
      </w:r>
      <w:r w:rsidRPr="00910177">
        <w:rPr>
          <w:sz w:val="20"/>
          <w:szCs w:val="20"/>
        </w:rPr>
        <w:t xml:space="preserve">fondo “traduzioni e pubblicazioni” </w:t>
      </w:r>
      <w:r>
        <w:rPr>
          <w:sz w:val="20"/>
          <w:szCs w:val="20"/>
        </w:rPr>
        <w:t xml:space="preserve">previsto </w:t>
      </w:r>
      <w:r w:rsidRPr="00910177">
        <w:rPr>
          <w:sz w:val="20"/>
          <w:szCs w:val="20"/>
        </w:rPr>
        <w:t>all’interno del</w:t>
      </w:r>
      <w:r>
        <w:rPr>
          <w:sz w:val="20"/>
          <w:szCs w:val="20"/>
        </w:rPr>
        <w:t>la Dotazione Ordinaria Ricerca (</w:t>
      </w:r>
      <w:r w:rsidRPr="00910177">
        <w:rPr>
          <w:sz w:val="20"/>
          <w:szCs w:val="20"/>
        </w:rPr>
        <w:t>DOR</w:t>
      </w:r>
      <w:r>
        <w:rPr>
          <w:sz w:val="20"/>
          <w:szCs w:val="20"/>
        </w:rPr>
        <w:t xml:space="preserve">), questa azione concorrerebbe al raggiungimento </w:t>
      </w:r>
      <w:r w:rsidRPr="00910177">
        <w:rPr>
          <w:sz w:val="20"/>
          <w:szCs w:val="20"/>
        </w:rPr>
        <w:t xml:space="preserve">degli obiettivi inseriti </w:t>
      </w:r>
      <w:r>
        <w:rPr>
          <w:sz w:val="20"/>
          <w:szCs w:val="20"/>
        </w:rPr>
        <w:t>nel PTSR 2019-2021, e, allo stesso tempo, incentiverebbe la produzione scientifica sui temi del Progetto d’Eccellenza.</w:t>
      </w:r>
    </w:p>
    <w:p w14:paraId="177CF44B" w14:textId="77777777" w:rsidR="00E10622" w:rsidRPr="00910177" w:rsidRDefault="00E10622" w:rsidP="009F525C">
      <w:pPr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</w:pPr>
    </w:p>
    <w:p w14:paraId="2FB4A369" w14:textId="2DACB594" w:rsidR="00E10622" w:rsidRPr="00910177" w:rsidRDefault="00AE003D" w:rsidP="009F525C">
      <w:pPr>
        <w:rPr>
          <w:rFonts w:eastAsia="Times New Roman"/>
          <w:color w:val="222222"/>
          <w:sz w:val="20"/>
          <w:szCs w:val="20"/>
          <w:u w:val="single"/>
          <w:shd w:val="clear" w:color="auto" w:fill="FFFFFF"/>
          <w:lang w:eastAsia="it-IT"/>
        </w:rPr>
      </w:pPr>
      <w:r w:rsidRPr="00910177">
        <w:rPr>
          <w:rFonts w:eastAsia="Times New Roman"/>
          <w:color w:val="222222"/>
          <w:sz w:val="20"/>
          <w:szCs w:val="20"/>
          <w:u w:val="single"/>
          <w:shd w:val="clear" w:color="auto" w:fill="FFFFFF"/>
          <w:lang w:eastAsia="it-IT"/>
        </w:rPr>
        <w:t xml:space="preserve">Dal punto di vista </w:t>
      </w:r>
      <w:r w:rsidR="00035F9B" w:rsidRPr="00910177">
        <w:rPr>
          <w:rFonts w:eastAsia="Times New Roman"/>
          <w:color w:val="222222"/>
          <w:sz w:val="20"/>
          <w:szCs w:val="20"/>
          <w:u w:val="single"/>
          <w:shd w:val="clear" w:color="auto" w:fill="FFFFFF"/>
          <w:lang w:eastAsia="it-IT"/>
        </w:rPr>
        <w:t xml:space="preserve">delle </w:t>
      </w:r>
      <w:r w:rsidR="001C4641" w:rsidRPr="00910177">
        <w:rPr>
          <w:rFonts w:eastAsia="Times New Roman"/>
          <w:color w:val="222222"/>
          <w:sz w:val="20"/>
          <w:szCs w:val="20"/>
          <w:u w:val="single"/>
          <w:shd w:val="clear" w:color="auto" w:fill="FFFFFF"/>
          <w:lang w:eastAsia="it-IT"/>
        </w:rPr>
        <w:t xml:space="preserve">richieste </w:t>
      </w:r>
      <w:r w:rsidRPr="00910177">
        <w:rPr>
          <w:rFonts w:eastAsia="Times New Roman"/>
          <w:color w:val="222222"/>
          <w:sz w:val="20"/>
          <w:szCs w:val="20"/>
          <w:u w:val="single"/>
          <w:shd w:val="clear" w:color="auto" w:fill="FFFFFF"/>
          <w:lang w:eastAsia="it-IT"/>
        </w:rPr>
        <w:t xml:space="preserve">saranno </w:t>
      </w:r>
      <w:r w:rsidR="000F10FA" w:rsidRPr="00910177">
        <w:rPr>
          <w:rFonts w:eastAsia="Times New Roman"/>
          <w:color w:val="222222"/>
          <w:sz w:val="20"/>
          <w:szCs w:val="20"/>
          <w:u w:val="single"/>
          <w:shd w:val="clear" w:color="auto" w:fill="FFFFFF"/>
          <w:lang w:eastAsia="it-IT"/>
        </w:rPr>
        <w:t>privilegiate</w:t>
      </w:r>
      <w:r w:rsidR="00E10622" w:rsidRPr="00910177">
        <w:rPr>
          <w:rFonts w:eastAsia="Times New Roman"/>
          <w:color w:val="222222"/>
          <w:sz w:val="20"/>
          <w:szCs w:val="20"/>
          <w:u w:val="single"/>
          <w:shd w:val="clear" w:color="auto" w:fill="FFFFFF"/>
          <w:lang w:eastAsia="it-IT"/>
        </w:rPr>
        <w:t>:</w:t>
      </w:r>
    </w:p>
    <w:p w14:paraId="1D59F9B3" w14:textId="77777777" w:rsidR="00E10622" w:rsidRPr="00910177" w:rsidRDefault="00E10622" w:rsidP="009F525C">
      <w:pPr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</w:pPr>
    </w:p>
    <w:p w14:paraId="5226E3C3" w14:textId="3BE356AF" w:rsidR="009F525C" w:rsidRPr="00910177" w:rsidRDefault="00E10622" w:rsidP="00353123">
      <w:pPr>
        <w:ind w:left="709" w:hanging="709"/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</w:pP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1) </w:t>
      </w:r>
      <w:r w:rsidR="00AE003D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le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traduzioni e/o revisioni di </w:t>
      </w:r>
      <w:r w:rsidR="001652D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articoli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 </w:t>
      </w:r>
      <w:r w:rsidR="00C10FD7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da proporre o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accettati per pubblicazione </w:t>
      </w:r>
      <w:r w:rsidR="00AE003D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in riviste </w:t>
      </w:r>
      <w:r w:rsidR="00016388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straniere di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F</w:t>
      </w:r>
      <w:r w:rsidR="00016388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ascia A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periodicamente accreditate dall’</w:t>
      </w:r>
      <w:r w:rsidR="001652D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Anvur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(http://www.anvur.org/index.php?option=com_content&amp;view=article&amp;id=254&amp;Itemid=623&amp;lang=it) e/o presenti nelle banche dati </w:t>
      </w:r>
      <w:r w:rsidR="009F525C"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 xml:space="preserve">ISI WoS </w:t>
      </w:r>
      <w:r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 xml:space="preserve">(http://apps.webofknowledge.com/) </w:t>
      </w:r>
      <w:r w:rsidR="009F525C"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>e Scopus</w:t>
      </w:r>
      <w:r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 xml:space="preserve"> (https://www.scopus.com/)</w:t>
      </w:r>
    </w:p>
    <w:p w14:paraId="0064AD2C" w14:textId="0D909AC8" w:rsidR="00E10622" w:rsidRPr="00910177" w:rsidRDefault="00E10622" w:rsidP="00353123">
      <w:pPr>
        <w:ind w:left="709" w:hanging="709"/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</w:pP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2) le traduzioni e/o revisioni di </w:t>
      </w:r>
      <w:r w:rsidR="00C82C79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monografie o capitoli di libro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accettati per pubblicazione presso editori di livello internazionale</w:t>
      </w:r>
      <w:r w:rsidR="003C3A0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 </w:t>
      </w:r>
      <w:r w:rsidR="00C10FD7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(</w:t>
      </w:r>
      <w:r w:rsidR="001652D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in presenza di contratto)</w:t>
      </w:r>
    </w:p>
    <w:p w14:paraId="315410AE" w14:textId="21431E85" w:rsidR="00E10622" w:rsidRPr="00910177" w:rsidRDefault="00E10622" w:rsidP="00353123">
      <w:pPr>
        <w:ind w:left="709" w:hanging="709"/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</w:pP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3) </w:t>
      </w:r>
      <w:r w:rsidR="00C82C79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monografie o capitoli di libro </w:t>
      </w:r>
      <w:r w:rsidR="005467B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accettati per la pubblicazione </w:t>
      </w:r>
      <w:r w:rsidR="003C3A0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presso editori nazionali a diffusione internazionale</w:t>
      </w:r>
      <w:r w:rsidR="001652D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 </w:t>
      </w:r>
    </w:p>
    <w:p w14:paraId="37476A4B" w14:textId="77777777" w:rsidR="00E10622" w:rsidRPr="00910177" w:rsidRDefault="00E10622" w:rsidP="000F10FA">
      <w:pPr>
        <w:rPr>
          <w:rFonts w:eastAsia="Times New Roman"/>
          <w:sz w:val="20"/>
          <w:szCs w:val="20"/>
          <w:lang w:eastAsia="it-IT"/>
        </w:rPr>
      </w:pPr>
    </w:p>
    <w:p w14:paraId="49C5909E" w14:textId="726EFE77" w:rsidR="00E10622" w:rsidRPr="00910177" w:rsidRDefault="003C3A04" w:rsidP="000F10FA">
      <w:pPr>
        <w:rPr>
          <w:rFonts w:eastAsia="Times New Roman"/>
          <w:sz w:val="20"/>
          <w:szCs w:val="20"/>
          <w:u w:val="single"/>
          <w:lang w:eastAsia="it-IT"/>
        </w:rPr>
      </w:pPr>
      <w:r w:rsidRPr="00910177">
        <w:rPr>
          <w:rFonts w:eastAsia="Times New Roman"/>
          <w:sz w:val="20"/>
          <w:szCs w:val="20"/>
          <w:u w:val="single"/>
          <w:lang w:eastAsia="it-IT"/>
        </w:rPr>
        <w:t xml:space="preserve">Saranno poi </w:t>
      </w:r>
      <w:r w:rsidR="005467B4" w:rsidRPr="00910177">
        <w:rPr>
          <w:rFonts w:eastAsia="Times New Roman"/>
          <w:sz w:val="20"/>
          <w:szCs w:val="20"/>
          <w:u w:val="single"/>
          <w:lang w:eastAsia="it-IT"/>
        </w:rPr>
        <w:t>tenute in considerazione</w:t>
      </w:r>
      <w:r w:rsidR="00065A05" w:rsidRPr="00910177">
        <w:rPr>
          <w:rFonts w:eastAsia="Times New Roman"/>
          <w:sz w:val="20"/>
          <w:szCs w:val="20"/>
          <w:u w:val="single"/>
          <w:lang w:eastAsia="it-IT"/>
        </w:rPr>
        <w:t xml:space="preserve">: </w:t>
      </w:r>
    </w:p>
    <w:p w14:paraId="25AB78FC" w14:textId="77777777" w:rsidR="00065A05" w:rsidRPr="00910177" w:rsidRDefault="00065A05" w:rsidP="000F10FA">
      <w:pPr>
        <w:rPr>
          <w:rFonts w:eastAsia="Times New Roman"/>
          <w:sz w:val="20"/>
          <w:szCs w:val="20"/>
          <w:lang w:eastAsia="it-IT"/>
        </w:rPr>
      </w:pPr>
    </w:p>
    <w:p w14:paraId="2E03E251" w14:textId="455D72C1" w:rsidR="00065A05" w:rsidRPr="00910177" w:rsidRDefault="00065A05" w:rsidP="00353123">
      <w:pPr>
        <w:ind w:left="709" w:hanging="709"/>
        <w:rPr>
          <w:rFonts w:eastAsia="Times New Roman"/>
          <w:sz w:val="20"/>
          <w:szCs w:val="20"/>
          <w:lang w:eastAsia="it-IT"/>
        </w:rPr>
      </w:pPr>
      <w:r w:rsidRPr="00910177">
        <w:rPr>
          <w:rFonts w:eastAsia="Times New Roman"/>
          <w:sz w:val="20"/>
          <w:szCs w:val="20"/>
          <w:lang w:eastAsia="it-IT"/>
        </w:rPr>
        <w:t xml:space="preserve">4)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le traduzioni e/o revisioni di </w:t>
      </w:r>
      <w:r w:rsidR="00C82C79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monografie o capitoli di libro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accettati per pubblicazione presso editori stranieri a diffusione </w:t>
      </w:r>
      <w:r w:rsidR="008D70F6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limitata</w:t>
      </w:r>
    </w:p>
    <w:p w14:paraId="14971377" w14:textId="2213E61B" w:rsidR="000F10FA" w:rsidRPr="00910177" w:rsidRDefault="00065A05" w:rsidP="00353123">
      <w:pPr>
        <w:ind w:left="709" w:hanging="709"/>
        <w:rPr>
          <w:rFonts w:eastAsia="Times New Roman"/>
          <w:sz w:val="20"/>
          <w:szCs w:val="20"/>
          <w:lang w:eastAsia="it-IT"/>
        </w:rPr>
      </w:pPr>
      <w:r w:rsidRPr="00910177">
        <w:rPr>
          <w:rFonts w:eastAsia="Times New Roman"/>
          <w:sz w:val="20"/>
          <w:szCs w:val="20"/>
          <w:lang w:eastAsia="it-IT"/>
        </w:rPr>
        <w:t xml:space="preserve">5)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le traduzioni e/o revisioni di </w:t>
      </w:r>
      <w:r w:rsidR="00CE1AFE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articoli da sottoporre o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accettati per pubblicazione in riviste scientifiche straniere periodicamente accreditate dall’Anvur (http://www.anvur.org/index.php?option=com_content&amp;view=article&amp;id=254&amp;Itemid=623&amp;lang=it</w:t>
      </w:r>
      <w:r w:rsidRPr="00910177">
        <w:rPr>
          <w:rFonts w:eastAsia="Times New Roman"/>
          <w:sz w:val="20"/>
          <w:szCs w:val="20"/>
          <w:lang w:eastAsia="it-IT"/>
        </w:rPr>
        <w:t xml:space="preserve">), ma non presenti </w:t>
      </w:r>
      <w:r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nelle banche dati </w:t>
      </w:r>
      <w:r w:rsidRPr="00910177">
        <w:rPr>
          <w:rFonts w:eastAsia="Times New Roman"/>
          <w:bCs/>
          <w:color w:val="222222"/>
          <w:sz w:val="20"/>
          <w:szCs w:val="20"/>
          <w:shd w:val="clear" w:color="auto" w:fill="FFFFFF"/>
          <w:lang w:eastAsia="it-IT"/>
        </w:rPr>
        <w:t>ISI WoS (http://apps.webofknowledge.com/) e Scopus (https://www.scopus.com/)</w:t>
      </w:r>
    </w:p>
    <w:p w14:paraId="3046E7C5" w14:textId="5AAF44AD" w:rsidR="005467B4" w:rsidRDefault="00ED7CA0" w:rsidP="005467B4">
      <w:pPr>
        <w:ind w:left="709" w:hanging="709"/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</w:pPr>
      <w:r>
        <w:rPr>
          <w:rFonts w:eastAsia="Times New Roman"/>
          <w:sz w:val="20"/>
          <w:szCs w:val="20"/>
          <w:lang w:eastAsia="it-IT"/>
        </w:rPr>
        <w:t>6</w:t>
      </w:r>
      <w:r w:rsidR="005467B4" w:rsidRPr="00910177">
        <w:rPr>
          <w:rFonts w:eastAsia="Times New Roman"/>
          <w:sz w:val="20"/>
          <w:szCs w:val="20"/>
          <w:lang w:eastAsia="it-IT"/>
        </w:rPr>
        <w:t xml:space="preserve">) </w:t>
      </w:r>
      <w:r w:rsidR="00C82C79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 xml:space="preserve">monografie o capitoli di libro </w:t>
      </w:r>
      <w:r w:rsidR="005467B4" w:rsidRPr="00910177">
        <w:rPr>
          <w:rFonts w:eastAsia="Times New Roman"/>
          <w:color w:val="222222"/>
          <w:sz w:val="20"/>
          <w:szCs w:val="20"/>
          <w:shd w:val="clear" w:color="auto" w:fill="FFFFFF"/>
          <w:lang w:eastAsia="it-IT"/>
        </w:rPr>
        <w:t>accettati per la pubblicazione presso editori nazionali</w:t>
      </w:r>
    </w:p>
    <w:p w14:paraId="44BE7E8A" w14:textId="0371F43C" w:rsidR="006D75EB" w:rsidRPr="00910177" w:rsidRDefault="006D75EB" w:rsidP="005467B4">
      <w:pPr>
        <w:ind w:left="709" w:hanging="709"/>
        <w:rPr>
          <w:rFonts w:eastAsia="Times New Roman"/>
          <w:sz w:val="20"/>
          <w:szCs w:val="20"/>
          <w:lang w:eastAsia="it-IT"/>
        </w:rPr>
      </w:pPr>
      <w:r>
        <w:rPr>
          <w:rFonts w:eastAsia="Times New Roman"/>
          <w:sz w:val="20"/>
          <w:szCs w:val="20"/>
          <w:lang w:eastAsia="it-IT"/>
        </w:rPr>
        <w:t>7) le traduzioni e/o revisioni di progetti da presentare a bandi competitivi (secondo quanto espresso nel PTSR 2019-2021 alla voce “fund-raising”</w:t>
      </w:r>
    </w:p>
    <w:p w14:paraId="58F46D79" w14:textId="77777777" w:rsidR="005467B4" w:rsidRPr="00910177" w:rsidRDefault="005467B4" w:rsidP="000F10FA">
      <w:pPr>
        <w:rPr>
          <w:rFonts w:eastAsia="Times New Roman"/>
          <w:sz w:val="20"/>
          <w:szCs w:val="20"/>
          <w:lang w:eastAsia="it-IT"/>
        </w:rPr>
      </w:pPr>
    </w:p>
    <w:p w14:paraId="3418AD99" w14:textId="77777777" w:rsidR="005467B4" w:rsidRPr="00910177" w:rsidRDefault="005467B4" w:rsidP="000F10FA">
      <w:pPr>
        <w:rPr>
          <w:rFonts w:eastAsia="Times New Roman"/>
          <w:sz w:val="20"/>
          <w:szCs w:val="20"/>
          <w:lang w:eastAsia="it-IT"/>
        </w:rPr>
      </w:pPr>
    </w:p>
    <w:p w14:paraId="02D2727C" w14:textId="1F0D35B2" w:rsidR="000F10FA" w:rsidRDefault="005467B4" w:rsidP="000F10FA">
      <w:pPr>
        <w:rPr>
          <w:rFonts w:eastAsia="Times New Roman"/>
          <w:sz w:val="20"/>
          <w:szCs w:val="20"/>
          <w:lang w:eastAsia="it-IT"/>
        </w:rPr>
      </w:pPr>
      <w:r w:rsidRPr="00910177">
        <w:rPr>
          <w:rFonts w:eastAsia="Times New Roman"/>
          <w:sz w:val="20"/>
          <w:szCs w:val="20"/>
          <w:lang w:eastAsia="it-IT"/>
        </w:rPr>
        <w:t>Tutte le altre pubblicazioni (editori a diffusione locale, riviste straniere non scientifiche, etc.) saranno tenute in considerazione, ma riceve</w:t>
      </w:r>
      <w:r w:rsidR="00E755A6" w:rsidRPr="00910177">
        <w:rPr>
          <w:rFonts w:eastAsia="Times New Roman"/>
          <w:sz w:val="20"/>
          <w:szCs w:val="20"/>
          <w:lang w:eastAsia="it-IT"/>
        </w:rPr>
        <w:t>ranno un contributo più ridotto.</w:t>
      </w:r>
    </w:p>
    <w:p w14:paraId="58D1AABB" w14:textId="4A462739" w:rsidR="00BC4C47" w:rsidRDefault="00BC4C47" w:rsidP="000F10FA">
      <w:pPr>
        <w:rPr>
          <w:rFonts w:eastAsia="Times New Roman"/>
          <w:sz w:val="20"/>
          <w:szCs w:val="20"/>
          <w:lang w:eastAsia="it-IT"/>
        </w:rPr>
      </w:pPr>
      <w:r>
        <w:rPr>
          <w:rFonts w:eastAsia="Times New Roman"/>
          <w:sz w:val="20"/>
          <w:szCs w:val="20"/>
          <w:lang w:eastAsia="it-IT"/>
        </w:rPr>
        <w:t>Le pubblicazioni dovranno essere incentrate sul tema “Mobility and the Humanities” e affini alle attività del Centro di Studi Avanzati  (</w:t>
      </w:r>
      <w:hyperlink r:id="rId6" w:history="1">
        <w:r w:rsidRPr="00BC4C47">
          <w:rPr>
            <w:rStyle w:val="Collegamentoipertestuale"/>
            <w:rFonts w:eastAsia="Times New Roman"/>
            <w:sz w:val="20"/>
            <w:szCs w:val="20"/>
            <w:lang w:eastAsia="it-IT"/>
          </w:rPr>
          <w:t>https://www.mobilityandhumanities.it/</w:t>
        </w:r>
      </w:hyperlink>
      <w:r>
        <w:rPr>
          <w:rFonts w:eastAsia="Times New Roman"/>
          <w:sz w:val="20"/>
          <w:szCs w:val="20"/>
          <w:lang w:eastAsia="it-IT"/>
        </w:rPr>
        <w:t>) e del Mobilab (</w:t>
      </w:r>
      <w:hyperlink r:id="rId7" w:history="1">
        <w:r w:rsidRPr="00BC4C47">
          <w:rPr>
            <w:rStyle w:val="Collegamentoipertestuale"/>
            <w:rFonts w:eastAsia="Times New Roman"/>
            <w:sz w:val="20"/>
            <w:szCs w:val="20"/>
            <w:lang w:eastAsia="it-IT"/>
          </w:rPr>
          <w:t>https://www.mobilityandhumanities.it/nodes/mobilab/</w:t>
        </w:r>
      </w:hyperlink>
      <w:r>
        <w:rPr>
          <w:rFonts w:eastAsia="Times New Roman"/>
          <w:sz w:val="20"/>
          <w:szCs w:val="20"/>
          <w:lang w:eastAsia="it-IT"/>
        </w:rPr>
        <w:t>).</w:t>
      </w:r>
    </w:p>
    <w:p w14:paraId="005BA428" w14:textId="77777777" w:rsidR="00BC4C47" w:rsidRPr="00910177" w:rsidRDefault="00BC4C47" w:rsidP="000F10FA">
      <w:pPr>
        <w:rPr>
          <w:rFonts w:eastAsia="Times New Roman"/>
          <w:sz w:val="20"/>
          <w:szCs w:val="20"/>
          <w:lang w:eastAsia="it-IT"/>
        </w:rPr>
      </w:pPr>
    </w:p>
    <w:p w14:paraId="5E7E9FA4" w14:textId="77777777" w:rsidR="000F10FA" w:rsidRPr="00910177" w:rsidRDefault="000F10FA" w:rsidP="000F10FA">
      <w:pPr>
        <w:rPr>
          <w:rFonts w:eastAsia="Times New Roman"/>
          <w:sz w:val="20"/>
          <w:szCs w:val="20"/>
          <w:lang w:eastAsia="it-IT"/>
        </w:rPr>
      </w:pPr>
    </w:p>
    <w:p w14:paraId="577CD185" w14:textId="4B7A9F7B" w:rsidR="00796CAE" w:rsidRPr="00910177" w:rsidRDefault="00796CAE">
      <w:pPr>
        <w:rPr>
          <w:rFonts w:eastAsia="Times New Roman"/>
          <w:b/>
          <w:sz w:val="20"/>
          <w:szCs w:val="20"/>
          <w:lang w:eastAsia="it-IT"/>
        </w:rPr>
      </w:pPr>
      <w:r w:rsidRPr="00910177">
        <w:rPr>
          <w:rFonts w:eastAsia="Times New Roman"/>
          <w:b/>
          <w:sz w:val="20"/>
          <w:szCs w:val="20"/>
          <w:lang w:eastAsia="it-IT"/>
        </w:rPr>
        <w:t>Modalità di richiesta del contributo</w:t>
      </w:r>
    </w:p>
    <w:p w14:paraId="0B1B7A94" w14:textId="77777777" w:rsidR="005467B4" w:rsidRPr="00910177" w:rsidRDefault="005467B4">
      <w:pPr>
        <w:rPr>
          <w:rFonts w:eastAsia="Times New Roman"/>
          <w:sz w:val="20"/>
          <w:szCs w:val="20"/>
          <w:lang w:eastAsia="it-IT"/>
        </w:rPr>
      </w:pPr>
    </w:p>
    <w:p w14:paraId="7E596F6C" w14:textId="3A4515A4" w:rsidR="007F26CB" w:rsidRPr="001F0042" w:rsidRDefault="00291FDF">
      <w:pPr>
        <w:rPr>
          <w:rFonts w:eastAsia="Times New Roman"/>
          <w:color w:val="C00000"/>
          <w:sz w:val="20"/>
          <w:szCs w:val="20"/>
          <w:lang w:eastAsia="it-IT"/>
        </w:rPr>
      </w:pPr>
      <w:r w:rsidRPr="00910177">
        <w:rPr>
          <w:rFonts w:eastAsia="Times New Roman"/>
          <w:sz w:val="20"/>
          <w:szCs w:val="20"/>
          <w:lang w:eastAsia="it-IT"/>
        </w:rPr>
        <w:t>Possono fare richiesta di contributo</w:t>
      </w:r>
      <w:r w:rsidR="00C01B6F" w:rsidRPr="00910177">
        <w:rPr>
          <w:rFonts w:eastAsia="Times New Roman"/>
          <w:sz w:val="20"/>
          <w:szCs w:val="20"/>
          <w:lang w:eastAsia="it-IT"/>
        </w:rPr>
        <w:t xml:space="preserve">, tramite </w:t>
      </w:r>
      <w:r w:rsidR="00C01B6F" w:rsidRPr="006B64DD">
        <w:rPr>
          <w:rFonts w:eastAsia="Times New Roman"/>
          <w:sz w:val="20"/>
          <w:szCs w:val="20"/>
          <w:lang w:eastAsia="it-IT"/>
        </w:rPr>
        <w:t xml:space="preserve">un format prestabilito, </w:t>
      </w:r>
      <w:r w:rsidRPr="006B64DD">
        <w:rPr>
          <w:rFonts w:eastAsia="Times New Roman"/>
          <w:sz w:val="20"/>
          <w:szCs w:val="20"/>
          <w:lang w:eastAsia="it-IT"/>
        </w:rPr>
        <w:t>docenti</w:t>
      </w:r>
      <w:r w:rsidR="005A3D2B" w:rsidRPr="006B64DD">
        <w:rPr>
          <w:rFonts w:eastAsia="Times New Roman"/>
          <w:sz w:val="20"/>
          <w:szCs w:val="20"/>
          <w:lang w:eastAsia="it-IT"/>
        </w:rPr>
        <w:t xml:space="preserve">, </w:t>
      </w:r>
      <w:r w:rsidRPr="006B64DD">
        <w:rPr>
          <w:rFonts w:eastAsia="Times New Roman"/>
          <w:sz w:val="20"/>
          <w:szCs w:val="20"/>
          <w:lang w:eastAsia="it-IT"/>
        </w:rPr>
        <w:t xml:space="preserve">ricercatori </w:t>
      </w:r>
      <w:r w:rsidR="005A3D2B" w:rsidRPr="006B64DD">
        <w:rPr>
          <w:rFonts w:eastAsia="Times New Roman"/>
          <w:sz w:val="20"/>
          <w:szCs w:val="20"/>
          <w:lang w:eastAsia="it-IT"/>
        </w:rPr>
        <w:t xml:space="preserve">e assegnisti </w:t>
      </w:r>
      <w:r w:rsidRPr="006B64DD">
        <w:rPr>
          <w:rFonts w:eastAsia="Times New Roman"/>
          <w:sz w:val="20"/>
          <w:szCs w:val="20"/>
          <w:lang w:eastAsia="it-IT"/>
        </w:rPr>
        <w:t>del dipartimento, anche inattivi.</w:t>
      </w:r>
      <w:r w:rsidR="009D122B" w:rsidRPr="00910177">
        <w:rPr>
          <w:rFonts w:eastAsia="Times New Roman"/>
          <w:sz w:val="20"/>
          <w:szCs w:val="20"/>
          <w:lang w:eastAsia="it-IT"/>
        </w:rPr>
        <w:t xml:space="preserve"> </w:t>
      </w:r>
      <w:r w:rsidR="00C01B6F" w:rsidRPr="00ED7CA0">
        <w:rPr>
          <w:rFonts w:eastAsia="Times New Roman"/>
          <w:sz w:val="20"/>
          <w:szCs w:val="20"/>
          <w:lang w:eastAsia="it-IT"/>
        </w:rPr>
        <w:t xml:space="preserve">Nel format </w:t>
      </w:r>
      <w:r w:rsidR="00826914" w:rsidRPr="00ED7CA0">
        <w:rPr>
          <w:rFonts w:eastAsia="Times New Roman"/>
          <w:sz w:val="20"/>
          <w:szCs w:val="20"/>
          <w:lang w:eastAsia="it-IT"/>
        </w:rPr>
        <w:t xml:space="preserve">il </w:t>
      </w:r>
      <w:r w:rsidR="00C01B6F" w:rsidRPr="00ED7CA0">
        <w:rPr>
          <w:rFonts w:eastAsia="Times New Roman"/>
          <w:sz w:val="20"/>
          <w:szCs w:val="20"/>
          <w:lang w:eastAsia="it-IT"/>
        </w:rPr>
        <w:t>richiedente dovrà indicare la tipologia di pubblicazione, la sede editoriale scelta</w:t>
      </w:r>
      <w:r w:rsidR="00237EA1" w:rsidRPr="00ED7CA0">
        <w:rPr>
          <w:rFonts w:eastAsia="Times New Roman"/>
          <w:sz w:val="20"/>
          <w:szCs w:val="20"/>
          <w:lang w:eastAsia="it-IT"/>
        </w:rPr>
        <w:t xml:space="preserve"> e il preventivo richiesto</w:t>
      </w:r>
      <w:r w:rsidR="00605093" w:rsidRPr="00ED7CA0">
        <w:rPr>
          <w:rFonts w:eastAsia="Times New Roman"/>
          <w:sz w:val="20"/>
          <w:szCs w:val="20"/>
          <w:lang w:eastAsia="it-IT"/>
        </w:rPr>
        <w:t xml:space="preserve"> (</w:t>
      </w:r>
      <w:r w:rsidR="00EF0F84" w:rsidRPr="00EF0F84">
        <w:rPr>
          <w:rFonts w:eastAsia="Times New Roman"/>
          <w:b/>
          <w:sz w:val="20"/>
          <w:szCs w:val="20"/>
          <w:u w:val="single"/>
          <w:lang w:eastAsia="it-IT"/>
        </w:rPr>
        <w:t xml:space="preserve">costo per TRADUZIONI &gt; circa 30 € senza IVA per 2000 battute; </w:t>
      </w:r>
      <w:r w:rsidR="00EF0F84">
        <w:rPr>
          <w:rFonts w:eastAsia="Times New Roman"/>
          <w:b/>
          <w:sz w:val="20"/>
          <w:szCs w:val="20"/>
          <w:u w:val="single"/>
          <w:lang w:eastAsia="it-IT"/>
        </w:rPr>
        <w:t xml:space="preserve">costo per </w:t>
      </w:r>
      <w:r w:rsidR="00EF0F84" w:rsidRPr="00EF0F84">
        <w:rPr>
          <w:rFonts w:eastAsia="Times New Roman"/>
          <w:b/>
          <w:sz w:val="20"/>
          <w:szCs w:val="20"/>
          <w:u w:val="single"/>
          <w:lang w:eastAsia="it-IT"/>
        </w:rPr>
        <w:t>REVISIONI &gt; circa 15 € senza IVA per 2000 battute]</w:t>
      </w:r>
      <w:r w:rsidR="00EF0F84">
        <w:rPr>
          <w:rFonts w:eastAsia="Times New Roman"/>
          <w:sz w:val="20"/>
          <w:szCs w:val="20"/>
          <w:u w:val="single"/>
          <w:lang w:eastAsia="it-IT"/>
        </w:rPr>
        <w:t xml:space="preserve"> </w:t>
      </w:r>
      <w:r w:rsidR="00605093" w:rsidRPr="00ED7CA0">
        <w:rPr>
          <w:rFonts w:eastAsia="Times New Roman"/>
          <w:sz w:val="20"/>
          <w:szCs w:val="20"/>
          <w:lang w:eastAsia="it-IT"/>
        </w:rPr>
        <w:t>)</w:t>
      </w:r>
      <w:r w:rsidR="00237EA1" w:rsidRPr="00ED7CA0">
        <w:rPr>
          <w:rFonts w:eastAsia="Times New Roman"/>
          <w:sz w:val="20"/>
          <w:szCs w:val="20"/>
          <w:lang w:eastAsia="it-IT"/>
        </w:rPr>
        <w:t xml:space="preserve">. </w:t>
      </w:r>
      <w:r w:rsidR="00237EA1" w:rsidRPr="001F0042">
        <w:rPr>
          <w:rFonts w:eastAsia="Times New Roman"/>
          <w:b/>
          <w:color w:val="C00000"/>
          <w:sz w:val="20"/>
          <w:szCs w:val="20"/>
          <w:lang w:eastAsia="it-IT"/>
        </w:rPr>
        <w:t xml:space="preserve">Si </w:t>
      </w:r>
      <w:r w:rsidR="00C01B6F" w:rsidRPr="001F0042">
        <w:rPr>
          <w:rFonts w:eastAsia="Times New Roman"/>
          <w:b/>
          <w:color w:val="C00000"/>
          <w:sz w:val="20"/>
          <w:szCs w:val="20"/>
          <w:lang w:eastAsia="it-IT"/>
        </w:rPr>
        <w:t xml:space="preserve">dovrà </w:t>
      </w:r>
      <w:r w:rsidR="00237EA1" w:rsidRPr="001F0042">
        <w:rPr>
          <w:rFonts w:eastAsia="Times New Roman"/>
          <w:b/>
          <w:color w:val="C00000"/>
          <w:sz w:val="20"/>
          <w:szCs w:val="20"/>
          <w:lang w:eastAsia="it-IT"/>
        </w:rPr>
        <w:t xml:space="preserve">inoltre </w:t>
      </w:r>
      <w:r w:rsidR="00C01B6F" w:rsidRPr="001F0042">
        <w:rPr>
          <w:rFonts w:eastAsia="Times New Roman"/>
          <w:b/>
          <w:color w:val="C00000"/>
          <w:sz w:val="20"/>
          <w:szCs w:val="20"/>
          <w:lang w:eastAsia="it-IT"/>
        </w:rPr>
        <w:t xml:space="preserve">allegare un </w:t>
      </w:r>
      <w:r w:rsidR="00C01B6F" w:rsidRPr="001F0042">
        <w:rPr>
          <w:rFonts w:eastAsia="Times New Roman"/>
          <w:b/>
          <w:i/>
          <w:color w:val="C00000"/>
          <w:sz w:val="20"/>
          <w:szCs w:val="20"/>
          <w:lang w:eastAsia="it-IT"/>
        </w:rPr>
        <w:t>abstract</w:t>
      </w:r>
      <w:r w:rsidR="00C01B6F" w:rsidRPr="001F0042">
        <w:rPr>
          <w:rFonts w:eastAsia="Times New Roman"/>
          <w:b/>
          <w:color w:val="C00000"/>
          <w:sz w:val="20"/>
          <w:szCs w:val="20"/>
          <w:lang w:eastAsia="it-IT"/>
        </w:rPr>
        <w:t xml:space="preserve"> del contributo</w:t>
      </w:r>
      <w:r w:rsidR="005A3D2B" w:rsidRPr="001F0042">
        <w:rPr>
          <w:rFonts w:eastAsia="Times New Roman"/>
          <w:b/>
          <w:color w:val="C00000"/>
          <w:sz w:val="20"/>
          <w:szCs w:val="20"/>
          <w:lang w:eastAsia="it-IT"/>
        </w:rPr>
        <w:t xml:space="preserve"> o l’indice del libro. </w:t>
      </w:r>
    </w:p>
    <w:p w14:paraId="5FF5D329" w14:textId="77777777" w:rsidR="005A3D2B" w:rsidRPr="00910177" w:rsidRDefault="005A3D2B">
      <w:pPr>
        <w:rPr>
          <w:rFonts w:eastAsia="Times New Roman"/>
          <w:sz w:val="20"/>
          <w:szCs w:val="20"/>
          <w:lang w:eastAsia="it-IT"/>
        </w:rPr>
      </w:pPr>
    </w:p>
    <w:p w14:paraId="70D9A113" w14:textId="77777777" w:rsidR="00291FDF" w:rsidRPr="00910177" w:rsidRDefault="00291FDF">
      <w:pPr>
        <w:rPr>
          <w:rFonts w:eastAsia="Times New Roman"/>
          <w:sz w:val="20"/>
          <w:szCs w:val="20"/>
          <w:lang w:eastAsia="it-IT"/>
        </w:rPr>
      </w:pPr>
    </w:p>
    <w:p w14:paraId="79C79577" w14:textId="1989D353" w:rsidR="005467B4" w:rsidRPr="00910177" w:rsidRDefault="005467B4">
      <w:pPr>
        <w:rPr>
          <w:rFonts w:eastAsia="Times New Roman"/>
          <w:b/>
          <w:sz w:val="20"/>
          <w:szCs w:val="20"/>
          <w:lang w:eastAsia="it-IT"/>
        </w:rPr>
      </w:pPr>
      <w:r w:rsidRPr="00910177">
        <w:rPr>
          <w:rFonts w:eastAsia="Times New Roman"/>
          <w:b/>
          <w:sz w:val="20"/>
          <w:szCs w:val="20"/>
          <w:lang w:eastAsia="it-IT"/>
        </w:rPr>
        <w:t xml:space="preserve">Criteri </w:t>
      </w:r>
      <w:r w:rsidR="00796CAE" w:rsidRPr="00910177">
        <w:rPr>
          <w:rFonts w:eastAsia="Times New Roman"/>
          <w:b/>
          <w:sz w:val="20"/>
          <w:szCs w:val="20"/>
          <w:lang w:eastAsia="it-IT"/>
        </w:rPr>
        <w:t>di attribuzione</w:t>
      </w:r>
    </w:p>
    <w:p w14:paraId="75B735D1" w14:textId="77777777" w:rsidR="00C01B6F" w:rsidRPr="00910177" w:rsidRDefault="00C01B6F">
      <w:pPr>
        <w:rPr>
          <w:rFonts w:eastAsia="Times New Roman"/>
          <w:b/>
          <w:sz w:val="20"/>
          <w:szCs w:val="20"/>
          <w:lang w:eastAsia="it-IT"/>
        </w:rPr>
      </w:pPr>
    </w:p>
    <w:p w14:paraId="6A123CB0" w14:textId="653A0E48" w:rsidR="009B7159" w:rsidRPr="00910177" w:rsidRDefault="00C01B6F" w:rsidP="009B7159">
      <w:pPr>
        <w:rPr>
          <w:rFonts w:eastAsia="Times New Roman"/>
          <w:sz w:val="20"/>
          <w:szCs w:val="20"/>
          <w:lang w:eastAsia="it-IT"/>
        </w:rPr>
      </w:pPr>
      <w:r w:rsidRPr="00910177">
        <w:rPr>
          <w:rFonts w:eastAsia="Times New Roman"/>
          <w:sz w:val="20"/>
          <w:szCs w:val="20"/>
          <w:lang w:eastAsia="it-IT"/>
        </w:rPr>
        <w:t xml:space="preserve">La commissione </w:t>
      </w:r>
      <w:r w:rsidR="006B64DD">
        <w:rPr>
          <w:rFonts w:eastAsia="Times New Roman"/>
          <w:sz w:val="20"/>
          <w:szCs w:val="20"/>
          <w:lang w:eastAsia="it-IT"/>
        </w:rPr>
        <w:t>scientifica</w:t>
      </w:r>
      <w:r w:rsidRPr="00910177">
        <w:rPr>
          <w:rFonts w:eastAsia="Times New Roman"/>
          <w:sz w:val="20"/>
          <w:szCs w:val="20"/>
          <w:lang w:eastAsia="it-IT"/>
        </w:rPr>
        <w:t xml:space="preserve"> esaminerà le domande e assegnerà il contributo in base a criteri che rispecchiano gli obiettivi precedentemente espressi. </w:t>
      </w:r>
      <w:r w:rsidR="009B7159" w:rsidRPr="00910177">
        <w:rPr>
          <w:rFonts w:eastAsia="Times New Roman"/>
          <w:sz w:val="20"/>
          <w:szCs w:val="20"/>
          <w:lang w:eastAsia="it-IT"/>
        </w:rPr>
        <w:t xml:space="preserve">Si precisa che il contributo concesso potrà essere inferiore a seconda delle disponibilità del fondo “pubblicazioni”. </w:t>
      </w:r>
    </w:p>
    <w:p w14:paraId="10989109" w14:textId="292ACD49" w:rsidR="00C01B6F" w:rsidRPr="00910177" w:rsidRDefault="00C01B6F">
      <w:pPr>
        <w:rPr>
          <w:rFonts w:eastAsia="Times New Roman"/>
          <w:sz w:val="20"/>
          <w:szCs w:val="20"/>
          <w:lang w:eastAsia="it-IT"/>
        </w:rPr>
      </w:pPr>
    </w:p>
    <w:p w14:paraId="4BB606AD" w14:textId="77777777" w:rsidR="00C01B6F" w:rsidRPr="00910177" w:rsidRDefault="00C01B6F">
      <w:pPr>
        <w:rPr>
          <w:rFonts w:eastAsia="Times New Roman"/>
          <w:sz w:val="20"/>
          <w:szCs w:val="20"/>
          <w:lang w:eastAsia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D09FA" w:rsidRPr="00910177" w14:paraId="5B8C8385" w14:textId="77777777" w:rsidTr="006B64DD">
        <w:tc>
          <w:tcPr>
            <w:tcW w:w="9747" w:type="dxa"/>
          </w:tcPr>
          <w:p w14:paraId="6158B085" w14:textId="389E5FC1" w:rsidR="00CD09FA" w:rsidRPr="00910177" w:rsidRDefault="00CD09FA">
            <w:pPr>
              <w:rPr>
                <w:rFonts w:eastAsia="Times New Roman"/>
                <w:b/>
                <w:sz w:val="20"/>
                <w:szCs w:val="20"/>
                <w:lang w:eastAsia="it-IT"/>
              </w:rPr>
            </w:pPr>
            <w:r w:rsidRPr="00910177">
              <w:rPr>
                <w:rFonts w:eastAsia="Times New Roman"/>
                <w:b/>
                <w:sz w:val="20"/>
                <w:szCs w:val="20"/>
                <w:lang w:eastAsia="it-IT"/>
              </w:rPr>
              <w:t>Tipo di pubblicazione</w:t>
            </w:r>
          </w:p>
        </w:tc>
      </w:tr>
      <w:tr w:rsidR="00664AA0" w:rsidRPr="00910177" w14:paraId="79718930" w14:textId="77777777" w:rsidTr="00737382">
        <w:trPr>
          <w:trHeight w:val="539"/>
        </w:trPr>
        <w:tc>
          <w:tcPr>
            <w:tcW w:w="9747" w:type="dxa"/>
          </w:tcPr>
          <w:p w14:paraId="72E3DADA" w14:textId="77777777" w:rsidR="00664AA0" w:rsidRDefault="00664AA0" w:rsidP="00737382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</w:p>
          <w:p w14:paraId="0EEDD7BB" w14:textId="77BB98DA" w:rsidR="00664AA0" w:rsidRPr="00910177" w:rsidRDefault="00664AA0" w:rsidP="00737382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  <w:t>Primo gruppo</w:t>
            </w:r>
          </w:p>
        </w:tc>
      </w:tr>
      <w:tr w:rsidR="00CD09FA" w:rsidRPr="00910177" w14:paraId="4887C108" w14:textId="77777777" w:rsidTr="006B64DD">
        <w:tc>
          <w:tcPr>
            <w:tcW w:w="9747" w:type="dxa"/>
          </w:tcPr>
          <w:p w14:paraId="364A5EBF" w14:textId="7A3DC1A8" w:rsidR="00CD09FA" w:rsidRPr="00910177" w:rsidRDefault="00CD09FA" w:rsidP="007F26CB">
            <w:pPr>
              <w:rPr>
                <w:rFonts w:eastAsia="Times New Roman"/>
                <w:sz w:val="20"/>
                <w:szCs w:val="20"/>
                <w:lang w:eastAsia="it-IT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 xml:space="preserve">Traduzioni e/o revisioni di articoli da sottoporre o accettati per pubblicazione in riviste di Fascia A periodicamente accreditate dall’Anvur e/o presenti nelle banche dati </w:t>
            </w:r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 xml:space="preserve">ISI WoS e Scopus </w:t>
            </w:r>
          </w:p>
        </w:tc>
      </w:tr>
      <w:tr w:rsidR="00CD09FA" w:rsidRPr="00910177" w14:paraId="4009AE6C" w14:textId="77777777" w:rsidTr="006B64DD">
        <w:tc>
          <w:tcPr>
            <w:tcW w:w="9747" w:type="dxa"/>
          </w:tcPr>
          <w:p w14:paraId="6CF29EC7" w14:textId="0C103FB8" w:rsidR="00CD09FA" w:rsidRPr="00910177" w:rsidRDefault="00CD09FA" w:rsidP="00826914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>Traduzioni e/o revisioni di monografie o capitoli di libro accettati per pubblicazione presso editori di livello internazionale</w:t>
            </w:r>
          </w:p>
        </w:tc>
      </w:tr>
      <w:tr w:rsidR="00CD09FA" w:rsidRPr="00910177" w14:paraId="1E8CB733" w14:textId="77777777" w:rsidTr="006B64DD">
        <w:tc>
          <w:tcPr>
            <w:tcW w:w="9747" w:type="dxa"/>
          </w:tcPr>
          <w:p w14:paraId="3F12E7CF" w14:textId="70E233AA" w:rsidR="00CD09FA" w:rsidRPr="00910177" w:rsidRDefault="00CD09FA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>Monografie o capitoli di libro accettati per la pubblicazione presso editori nazionali a diffusione internazionale</w:t>
            </w:r>
          </w:p>
        </w:tc>
      </w:tr>
      <w:tr w:rsidR="00664AA0" w:rsidRPr="00910177" w14:paraId="13E2B909" w14:textId="77777777" w:rsidTr="00664AA0">
        <w:trPr>
          <w:trHeight w:val="404"/>
        </w:trPr>
        <w:tc>
          <w:tcPr>
            <w:tcW w:w="9747" w:type="dxa"/>
          </w:tcPr>
          <w:p w14:paraId="7682EF71" w14:textId="7452CD88" w:rsidR="00664AA0" w:rsidRDefault="00664AA0" w:rsidP="00C51FD8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</w:p>
          <w:p w14:paraId="27A3DD28" w14:textId="77777777" w:rsidR="00664AA0" w:rsidRDefault="00664AA0" w:rsidP="00C51FD8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</w:p>
          <w:p w14:paraId="11C5D8FE" w14:textId="69838B46" w:rsidR="00664AA0" w:rsidRPr="00910177" w:rsidRDefault="00664AA0" w:rsidP="00C51FD8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  <w:t>Secondo gruppo</w:t>
            </w:r>
          </w:p>
        </w:tc>
      </w:tr>
      <w:tr w:rsidR="00CD09FA" w:rsidRPr="00910177" w14:paraId="4E9EDDAF" w14:textId="77777777" w:rsidTr="006B64DD">
        <w:tc>
          <w:tcPr>
            <w:tcW w:w="9747" w:type="dxa"/>
          </w:tcPr>
          <w:p w14:paraId="4AB17364" w14:textId="2E3B5493" w:rsidR="00CD09FA" w:rsidRPr="00910177" w:rsidRDefault="00CD09FA" w:rsidP="007F26CB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>Traduzioni e/o revisioni di articoli da sottoporre o accettati per pubblicazione in riviste scientifiche periodicamente accreditate dall’Anvur</w:t>
            </w:r>
            <w:r w:rsidRPr="00910177">
              <w:rPr>
                <w:rFonts w:eastAsia="Times New Roman"/>
                <w:sz w:val="20"/>
                <w:szCs w:val="20"/>
                <w:lang w:eastAsia="it-IT"/>
              </w:rPr>
              <w:t xml:space="preserve">, ma non presenti </w:t>
            </w: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 xml:space="preserve">nelle banche dati </w:t>
            </w:r>
            <w:r w:rsidRPr="00910177">
              <w:rPr>
                <w:rFonts w:eastAsia="Times New Roman"/>
                <w:bCs/>
                <w:color w:val="222222"/>
                <w:sz w:val="20"/>
                <w:szCs w:val="20"/>
                <w:shd w:val="clear" w:color="auto" w:fill="FFFFFF"/>
                <w:lang w:eastAsia="it-IT"/>
              </w:rPr>
              <w:t xml:space="preserve">ISI WoS e Scopus </w:t>
            </w:r>
          </w:p>
        </w:tc>
      </w:tr>
      <w:tr w:rsidR="00CD09FA" w:rsidRPr="00910177" w14:paraId="188B6AEE" w14:textId="77777777" w:rsidTr="006B64DD">
        <w:tc>
          <w:tcPr>
            <w:tcW w:w="9747" w:type="dxa"/>
          </w:tcPr>
          <w:p w14:paraId="7C182B81" w14:textId="314075B4" w:rsidR="00CD09FA" w:rsidRPr="00910177" w:rsidRDefault="00CD09FA" w:rsidP="00C035E2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>Traduzioni e/o revisioni di monografie o capitoli di libro accettati per pubblicazione presso editori stranieri a diffusione limitata</w:t>
            </w:r>
          </w:p>
        </w:tc>
      </w:tr>
      <w:tr w:rsidR="00400737" w:rsidRPr="00910177" w14:paraId="5CFFCBD8" w14:textId="77777777" w:rsidTr="006B64DD">
        <w:tc>
          <w:tcPr>
            <w:tcW w:w="9747" w:type="dxa"/>
          </w:tcPr>
          <w:p w14:paraId="4D1FEE24" w14:textId="7602FE77" w:rsidR="00400737" w:rsidRPr="00910177" w:rsidRDefault="00400737" w:rsidP="00C035E2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</w:rPr>
              <w:t>Traduzioni di progetti di ricerca da presentare a bandi competitivi</w:t>
            </w:r>
          </w:p>
        </w:tc>
      </w:tr>
      <w:tr w:rsidR="00CD09FA" w:rsidRPr="00910177" w14:paraId="6AC5FD3F" w14:textId="77777777" w:rsidTr="006B64DD">
        <w:tc>
          <w:tcPr>
            <w:tcW w:w="9747" w:type="dxa"/>
          </w:tcPr>
          <w:p w14:paraId="2FF3AF2A" w14:textId="7400394E" w:rsidR="00CD09FA" w:rsidRPr="00910177" w:rsidRDefault="00CD09FA" w:rsidP="00C035E2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  <w:t>Monografie o capitoli di libro accettati per la pubblicazione presso editori nazionali</w:t>
            </w:r>
          </w:p>
        </w:tc>
      </w:tr>
      <w:tr w:rsidR="00664AA0" w:rsidRPr="00910177" w14:paraId="366A8043" w14:textId="77777777" w:rsidTr="002F7821">
        <w:trPr>
          <w:trHeight w:val="539"/>
        </w:trPr>
        <w:tc>
          <w:tcPr>
            <w:tcW w:w="9747" w:type="dxa"/>
          </w:tcPr>
          <w:p w14:paraId="5D3278D8" w14:textId="54682005" w:rsidR="00664AA0" w:rsidRDefault="00664AA0" w:rsidP="002F7821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</w:p>
          <w:p w14:paraId="39A14D83" w14:textId="77777777" w:rsidR="00664AA0" w:rsidRDefault="00664AA0" w:rsidP="002F7821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</w:p>
          <w:p w14:paraId="10D3C3AF" w14:textId="3EF1CC2C" w:rsidR="00664AA0" w:rsidRPr="00910177" w:rsidRDefault="00664AA0" w:rsidP="002F7821">
            <w:pPr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  <w:t>Terzo gruppo</w:t>
            </w:r>
          </w:p>
        </w:tc>
      </w:tr>
      <w:tr w:rsidR="00CD09FA" w:rsidRPr="00910177" w14:paraId="3982273C" w14:textId="77777777" w:rsidTr="006B64DD">
        <w:tc>
          <w:tcPr>
            <w:tcW w:w="9747" w:type="dxa"/>
          </w:tcPr>
          <w:p w14:paraId="019DC9FB" w14:textId="07F57D9D" w:rsidR="00CD09FA" w:rsidRPr="00910177" w:rsidRDefault="00CD09FA">
            <w:pPr>
              <w:rPr>
                <w:rFonts w:eastAsia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it-IT"/>
              </w:rPr>
            </w:pPr>
            <w:r w:rsidRPr="00910177">
              <w:rPr>
                <w:rFonts w:eastAsia="Times New Roman"/>
                <w:sz w:val="20"/>
                <w:szCs w:val="20"/>
                <w:lang w:eastAsia="it-IT"/>
              </w:rPr>
              <w:t>Tutte le altre pubblicazioni (editori a diffusione locale, riviste straniere non scientifiche, etc.)</w:t>
            </w:r>
          </w:p>
        </w:tc>
      </w:tr>
    </w:tbl>
    <w:p w14:paraId="5A79B61C" w14:textId="77777777" w:rsidR="009B7159" w:rsidRPr="00910177" w:rsidRDefault="009B7159">
      <w:pPr>
        <w:rPr>
          <w:rFonts w:eastAsia="Times New Roman"/>
          <w:i/>
          <w:sz w:val="20"/>
          <w:szCs w:val="20"/>
          <w:highlight w:val="yellow"/>
          <w:lang w:eastAsia="it-IT"/>
        </w:rPr>
      </w:pPr>
    </w:p>
    <w:p w14:paraId="0702A0BC" w14:textId="77777777" w:rsidR="00C01B6F" w:rsidRPr="00910177" w:rsidRDefault="00C01B6F">
      <w:pPr>
        <w:rPr>
          <w:rFonts w:eastAsia="Times New Roman"/>
          <w:sz w:val="20"/>
          <w:szCs w:val="20"/>
          <w:lang w:eastAsia="it-IT"/>
        </w:rPr>
      </w:pPr>
    </w:p>
    <w:p w14:paraId="5C9A9199" w14:textId="477BC414" w:rsidR="00C01B6F" w:rsidRPr="00910177" w:rsidRDefault="004E2F34" w:rsidP="00C01B6F">
      <w:pPr>
        <w:rPr>
          <w:rFonts w:eastAsia="Times New Roman"/>
          <w:b/>
          <w:sz w:val="20"/>
          <w:szCs w:val="20"/>
          <w:lang w:eastAsia="it-IT"/>
        </w:rPr>
      </w:pPr>
      <w:r w:rsidRPr="00910177">
        <w:rPr>
          <w:rFonts w:eastAsia="Times New Roman"/>
          <w:b/>
          <w:sz w:val="20"/>
          <w:szCs w:val="20"/>
          <w:lang w:eastAsia="it-IT"/>
        </w:rPr>
        <w:t>Criteri</w:t>
      </w:r>
      <w:r w:rsidR="00C01B6F" w:rsidRPr="00910177">
        <w:rPr>
          <w:rFonts w:eastAsia="Times New Roman"/>
          <w:b/>
          <w:sz w:val="20"/>
          <w:szCs w:val="20"/>
          <w:lang w:eastAsia="it-IT"/>
        </w:rPr>
        <w:t xml:space="preserve"> di valutazione ex-post</w:t>
      </w:r>
    </w:p>
    <w:p w14:paraId="30D088A7" w14:textId="2959CE97" w:rsidR="00C01B6F" w:rsidRPr="00A1291E" w:rsidRDefault="00A1291E" w:rsidP="00C01B6F">
      <w:pPr>
        <w:rPr>
          <w:rFonts w:eastAsia="Times New Roman"/>
          <w:b/>
          <w:color w:val="C00000"/>
          <w:sz w:val="20"/>
          <w:szCs w:val="20"/>
          <w:lang w:eastAsia="it-IT"/>
        </w:rPr>
      </w:pPr>
      <w:r w:rsidRPr="00A1291E">
        <w:rPr>
          <w:rFonts w:eastAsia="Times New Roman"/>
          <w:b/>
          <w:color w:val="C00000"/>
          <w:sz w:val="20"/>
          <w:szCs w:val="20"/>
          <w:lang w:eastAsia="it-IT"/>
        </w:rPr>
        <w:t xml:space="preserve">Entro 6 mesi dalla </w:t>
      </w:r>
      <w:r w:rsidR="007640D2">
        <w:rPr>
          <w:rFonts w:eastAsia="Times New Roman"/>
          <w:b/>
          <w:color w:val="C00000"/>
          <w:sz w:val="20"/>
          <w:szCs w:val="20"/>
          <w:lang w:eastAsia="it-IT"/>
        </w:rPr>
        <w:t>comunicazione dell’assegnazione</w:t>
      </w:r>
      <w:r w:rsidRPr="00A1291E">
        <w:rPr>
          <w:rFonts w:eastAsia="Times New Roman"/>
          <w:b/>
          <w:color w:val="C00000"/>
          <w:sz w:val="20"/>
          <w:szCs w:val="20"/>
          <w:lang w:eastAsia="it-IT"/>
        </w:rPr>
        <w:t xml:space="preserve"> il contributo dovrà essere speso.</w:t>
      </w:r>
    </w:p>
    <w:p w14:paraId="0ADD0878" w14:textId="6A701DC0" w:rsidR="00C01B6F" w:rsidRPr="00910177" w:rsidRDefault="00C01B6F">
      <w:pPr>
        <w:rPr>
          <w:rFonts w:eastAsia="Times New Roman"/>
          <w:sz w:val="20"/>
          <w:szCs w:val="20"/>
          <w:lang w:eastAsia="it-IT"/>
        </w:rPr>
      </w:pPr>
      <w:r w:rsidRPr="00A1291E">
        <w:rPr>
          <w:rFonts w:eastAsia="Times New Roman"/>
          <w:b/>
          <w:sz w:val="20"/>
          <w:szCs w:val="20"/>
          <w:lang w:eastAsia="it-IT"/>
        </w:rPr>
        <w:t xml:space="preserve">Entro </w:t>
      </w:r>
      <w:r w:rsidR="00A1291E" w:rsidRPr="00A1291E">
        <w:rPr>
          <w:rFonts w:eastAsia="Times New Roman"/>
          <w:b/>
          <w:sz w:val="20"/>
          <w:szCs w:val="20"/>
          <w:lang w:eastAsia="it-IT"/>
        </w:rPr>
        <w:t>12</w:t>
      </w:r>
      <w:r w:rsidR="00EA01C8" w:rsidRPr="00A1291E">
        <w:rPr>
          <w:rFonts w:eastAsia="Times New Roman"/>
          <w:b/>
          <w:sz w:val="20"/>
          <w:szCs w:val="20"/>
          <w:lang w:eastAsia="it-IT"/>
        </w:rPr>
        <w:t xml:space="preserve"> mesi </w:t>
      </w:r>
      <w:r w:rsidRPr="00A1291E">
        <w:rPr>
          <w:rFonts w:eastAsia="Times New Roman"/>
          <w:b/>
          <w:sz w:val="20"/>
          <w:szCs w:val="20"/>
          <w:lang w:eastAsia="it-IT"/>
        </w:rPr>
        <w:t xml:space="preserve">dall’erogazione del contributo sarà richiesto </w:t>
      </w:r>
      <w:r w:rsidR="00513062" w:rsidRPr="00A1291E">
        <w:rPr>
          <w:rFonts w:eastAsia="Times New Roman"/>
          <w:b/>
          <w:sz w:val="20"/>
          <w:szCs w:val="20"/>
          <w:lang w:eastAsia="it-IT"/>
        </w:rPr>
        <w:t xml:space="preserve">al docente e ricercatore assegnatario del contributo </w:t>
      </w:r>
      <w:r w:rsidRPr="00A1291E">
        <w:rPr>
          <w:rFonts w:eastAsia="Times New Roman"/>
          <w:b/>
          <w:sz w:val="20"/>
          <w:szCs w:val="20"/>
          <w:lang w:eastAsia="it-IT"/>
        </w:rPr>
        <w:t xml:space="preserve">un report </w:t>
      </w:r>
      <w:r w:rsidR="00513062" w:rsidRPr="00A1291E">
        <w:rPr>
          <w:rFonts w:eastAsia="Times New Roman"/>
          <w:b/>
          <w:sz w:val="20"/>
          <w:szCs w:val="20"/>
          <w:lang w:eastAsia="it-IT"/>
        </w:rPr>
        <w:t>sullo stato d’avanzamento della pubblicazione</w:t>
      </w:r>
      <w:r w:rsidR="00932339" w:rsidRPr="00A1291E">
        <w:rPr>
          <w:rFonts w:eastAsia="Times New Roman"/>
          <w:sz w:val="20"/>
          <w:szCs w:val="20"/>
          <w:lang w:eastAsia="it-IT"/>
        </w:rPr>
        <w:t xml:space="preserve">, </w:t>
      </w:r>
      <w:r w:rsidR="00932339" w:rsidRPr="00910177">
        <w:rPr>
          <w:rFonts w:eastAsia="Times New Roman"/>
          <w:sz w:val="20"/>
          <w:szCs w:val="20"/>
          <w:lang w:eastAsia="it-IT"/>
        </w:rPr>
        <w:t xml:space="preserve">tramite l’inoltro </w:t>
      </w:r>
      <w:r w:rsidR="00513062" w:rsidRPr="00910177">
        <w:rPr>
          <w:rFonts w:eastAsia="Times New Roman"/>
          <w:sz w:val="20"/>
          <w:szCs w:val="20"/>
          <w:lang w:eastAsia="it-IT"/>
        </w:rPr>
        <w:t xml:space="preserve">dell’eventuale lettera di accettazione/rifiuto nel caso </w:t>
      </w:r>
      <w:r w:rsidR="00932339" w:rsidRPr="00910177">
        <w:rPr>
          <w:rFonts w:eastAsia="Times New Roman"/>
          <w:sz w:val="20"/>
          <w:szCs w:val="20"/>
          <w:lang w:eastAsia="it-IT"/>
        </w:rPr>
        <w:t xml:space="preserve">di </w:t>
      </w:r>
      <w:r w:rsidR="00513062" w:rsidRPr="00910177">
        <w:rPr>
          <w:rFonts w:eastAsia="Times New Roman"/>
          <w:sz w:val="20"/>
          <w:szCs w:val="20"/>
          <w:lang w:eastAsia="it-IT"/>
        </w:rPr>
        <w:t xml:space="preserve">riviste </w:t>
      </w:r>
      <w:r w:rsidR="00932339" w:rsidRPr="00910177">
        <w:rPr>
          <w:rFonts w:eastAsia="Times New Roman"/>
          <w:sz w:val="20"/>
          <w:szCs w:val="20"/>
          <w:lang w:eastAsia="it-IT"/>
        </w:rPr>
        <w:t xml:space="preserve">scientifiche </w:t>
      </w:r>
      <w:r w:rsidR="00513062" w:rsidRPr="00910177">
        <w:rPr>
          <w:rFonts w:eastAsia="Times New Roman"/>
          <w:sz w:val="20"/>
          <w:szCs w:val="20"/>
          <w:lang w:eastAsia="it-IT"/>
        </w:rPr>
        <w:t xml:space="preserve">o degli editor </w:t>
      </w:r>
      <w:r w:rsidR="00932339" w:rsidRPr="00910177">
        <w:rPr>
          <w:rFonts w:eastAsia="Times New Roman"/>
          <w:sz w:val="20"/>
          <w:szCs w:val="20"/>
          <w:lang w:eastAsia="it-IT"/>
        </w:rPr>
        <w:t xml:space="preserve">nel caso di collane </w:t>
      </w:r>
      <w:r w:rsidR="00513062" w:rsidRPr="00910177">
        <w:rPr>
          <w:rFonts w:eastAsia="Times New Roman"/>
          <w:sz w:val="20"/>
          <w:szCs w:val="20"/>
          <w:lang w:eastAsia="it-IT"/>
        </w:rPr>
        <w:t xml:space="preserve">internazionali. Nei casi di articoli non accettati il docente </w:t>
      </w:r>
      <w:r w:rsidR="00932339" w:rsidRPr="00910177">
        <w:rPr>
          <w:rFonts w:eastAsia="Times New Roman"/>
          <w:sz w:val="20"/>
          <w:szCs w:val="20"/>
          <w:lang w:eastAsia="it-IT"/>
        </w:rPr>
        <w:t xml:space="preserve">e ricercatore </w:t>
      </w:r>
      <w:r w:rsidR="00513062" w:rsidRPr="00910177">
        <w:rPr>
          <w:rFonts w:eastAsia="Times New Roman"/>
          <w:sz w:val="20"/>
          <w:szCs w:val="20"/>
          <w:lang w:eastAsia="it-IT"/>
        </w:rPr>
        <w:t xml:space="preserve">s’impegna a sottoporre </w:t>
      </w:r>
      <w:r w:rsidR="00A861B1" w:rsidRPr="00910177">
        <w:rPr>
          <w:rFonts w:eastAsia="Times New Roman"/>
          <w:sz w:val="20"/>
          <w:szCs w:val="20"/>
          <w:lang w:eastAsia="it-IT"/>
        </w:rPr>
        <w:t xml:space="preserve">entro </w:t>
      </w:r>
      <w:r w:rsidR="00EA01C8" w:rsidRPr="00910177">
        <w:rPr>
          <w:rFonts w:eastAsia="Times New Roman"/>
          <w:sz w:val="20"/>
          <w:szCs w:val="20"/>
          <w:lang w:eastAsia="it-IT"/>
        </w:rPr>
        <w:t xml:space="preserve">6 </w:t>
      </w:r>
      <w:r w:rsidR="00A861B1" w:rsidRPr="00910177">
        <w:rPr>
          <w:rFonts w:eastAsia="Times New Roman"/>
          <w:sz w:val="20"/>
          <w:szCs w:val="20"/>
          <w:lang w:eastAsia="it-IT"/>
        </w:rPr>
        <w:t xml:space="preserve">mesi </w:t>
      </w:r>
      <w:r w:rsidR="00513062" w:rsidRPr="00910177">
        <w:rPr>
          <w:rFonts w:eastAsia="Times New Roman"/>
          <w:sz w:val="20"/>
          <w:szCs w:val="20"/>
          <w:lang w:eastAsia="it-IT"/>
        </w:rPr>
        <w:t>l’articolo presso un’altra rivista internazionale</w:t>
      </w:r>
      <w:r w:rsidR="00932339" w:rsidRPr="00910177">
        <w:rPr>
          <w:rFonts w:eastAsia="Times New Roman"/>
          <w:sz w:val="20"/>
          <w:szCs w:val="20"/>
          <w:lang w:eastAsia="it-IT"/>
        </w:rPr>
        <w:t xml:space="preserve">. </w:t>
      </w:r>
    </w:p>
    <w:sectPr w:rsidR="00C01B6F" w:rsidRPr="00910177" w:rsidSect="00CC4C8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68920" w14:textId="77777777" w:rsidR="00F70FC1" w:rsidRDefault="00F70FC1" w:rsidP="00826CAF">
      <w:pPr>
        <w:spacing w:line="240" w:lineRule="auto"/>
      </w:pPr>
      <w:r>
        <w:separator/>
      </w:r>
    </w:p>
  </w:endnote>
  <w:endnote w:type="continuationSeparator" w:id="0">
    <w:p w14:paraId="50CB5140" w14:textId="77777777" w:rsidR="00F70FC1" w:rsidRDefault="00F70FC1" w:rsidP="00826C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0593A" w14:textId="77777777" w:rsidR="00F70FC1" w:rsidRDefault="00F70FC1" w:rsidP="00826CAF">
      <w:pPr>
        <w:spacing w:line="240" w:lineRule="auto"/>
      </w:pPr>
      <w:r>
        <w:separator/>
      </w:r>
    </w:p>
  </w:footnote>
  <w:footnote w:type="continuationSeparator" w:id="0">
    <w:p w14:paraId="459D78BD" w14:textId="77777777" w:rsidR="00F70FC1" w:rsidRDefault="00F70FC1" w:rsidP="00826C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DF"/>
    <w:rsid w:val="00016388"/>
    <w:rsid w:val="00035F9B"/>
    <w:rsid w:val="00065A05"/>
    <w:rsid w:val="00077105"/>
    <w:rsid w:val="000F10FA"/>
    <w:rsid w:val="0014116D"/>
    <w:rsid w:val="001652D4"/>
    <w:rsid w:val="001C4641"/>
    <w:rsid w:val="001F0042"/>
    <w:rsid w:val="001F397D"/>
    <w:rsid w:val="00237EA1"/>
    <w:rsid w:val="00274301"/>
    <w:rsid w:val="002743AD"/>
    <w:rsid w:val="00291FDF"/>
    <w:rsid w:val="0029682F"/>
    <w:rsid w:val="00331CAD"/>
    <w:rsid w:val="00345CE1"/>
    <w:rsid w:val="00353123"/>
    <w:rsid w:val="00396EDF"/>
    <w:rsid w:val="003C3A04"/>
    <w:rsid w:val="003C3C48"/>
    <w:rsid w:val="003E57C2"/>
    <w:rsid w:val="00400737"/>
    <w:rsid w:val="004204DD"/>
    <w:rsid w:val="00436A04"/>
    <w:rsid w:val="0044297E"/>
    <w:rsid w:val="004476D3"/>
    <w:rsid w:val="00476BFA"/>
    <w:rsid w:val="004A67CF"/>
    <w:rsid w:val="004D47DC"/>
    <w:rsid w:val="004E2F34"/>
    <w:rsid w:val="00513062"/>
    <w:rsid w:val="00520691"/>
    <w:rsid w:val="005467B4"/>
    <w:rsid w:val="005703D4"/>
    <w:rsid w:val="00590ECC"/>
    <w:rsid w:val="005A3D2B"/>
    <w:rsid w:val="005E079D"/>
    <w:rsid w:val="00605093"/>
    <w:rsid w:val="00641F81"/>
    <w:rsid w:val="00650BE2"/>
    <w:rsid w:val="00652CF4"/>
    <w:rsid w:val="00664AA0"/>
    <w:rsid w:val="006908C0"/>
    <w:rsid w:val="006B1F82"/>
    <w:rsid w:val="006B64DD"/>
    <w:rsid w:val="006D75EB"/>
    <w:rsid w:val="00753367"/>
    <w:rsid w:val="007640D2"/>
    <w:rsid w:val="00796CAE"/>
    <w:rsid w:val="007E2731"/>
    <w:rsid w:val="007F26CB"/>
    <w:rsid w:val="00822569"/>
    <w:rsid w:val="00826914"/>
    <w:rsid w:val="00826CAF"/>
    <w:rsid w:val="008C5169"/>
    <w:rsid w:val="008D70F6"/>
    <w:rsid w:val="00905892"/>
    <w:rsid w:val="00910177"/>
    <w:rsid w:val="00932339"/>
    <w:rsid w:val="009A4430"/>
    <w:rsid w:val="009A62AE"/>
    <w:rsid w:val="009B7159"/>
    <w:rsid w:val="009D122B"/>
    <w:rsid w:val="009F43BA"/>
    <w:rsid w:val="009F525C"/>
    <w:rsid w:val="00A1291E"/>
    <w:rsid w:val="00A5197D"/>
    <w:rsid w:val="00A651AB"/>
    <w:rsid w:val="00A77F1B"/>
    <w:rsid w:val="00A861B1"/>
    <w:rsid w:val="00AE003D"/>
    <w:rsid w:val="00B22804"/>
    <w:rsid w:val="00B70755"/>
    <w:rsid w:val="00B96442"/>
    <w:rsid w:val="00BC4C47"/>
    <w:rsid w:val="00BE1DD5"/>
    <w:rsid w:val="00BF03EC"/>
    <w:rsid w:val="00BF0F26"/>
    <w:rsid w:val="00C01B6F"/>
    <w:rsid w:val="00C035E2"/>
    <w:rsid w:val="00C10FD7"/>
    <w:rsid w:val="00C5266C"/>
    <w:rsid w:val="00C82C79"/>
    <w:rsid w:val="00CC4C8E"/>
    <w:rsid w:val="00CD09FA"/>
    <w:rsid w:val="00CE1AFE"/>
    <w:rsid w:val="00DA615F"/>
    <w:rsid w:val="00E10622"/>
    <w:rsid w:val="00E755A6"/>
    <w:rsid w:val="00EA01C8"/>
    <w:rsid w:val="00ED7CA0"/>
    <w:rsid w:val="00EF0F84"/>
    <w:rsid w:val="00F56332"/>
    <w:rsid w:val="00F70FC1"/>
    <w:rsid w:val="00F722F5"/>
    <w:rsid w:val="00FC737F"/>
    <w:rsid w:val="00F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77866"/>
  <w14:defaultImageDpi w14:val="300"/>
  <w15:docId w15:val="{00BFEDC0-8473-471A-9273-0EC81434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6EDF"/>
    <w:pPr>
      <w:autoSpaceDE w:val="0"/>
      <w:autoSpaceDN w:val="0"/>
      <w:adjustRightInd w:val="0"/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65A0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77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A3D2B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3D2B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3D2B"/>
    <w:rPr>
      <w:rFonts w:eastAsia="Calibri"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3D2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3D2B"/>
    <w:rPr>
      <w:rFonts w:eastAsia="Calibri" w:cs="Times New Roman"/>
      <w:b/>
      <w:bCs/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D2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D2B"/>
    <w:rPr>
      <w:rFonts w:ascii="Lucida Grande" w:eastAsia="Calibri" w:hAnsi="Lucida Grande" w:cs="Lucida Grande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60509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826CAF"/>
    <w:pPr>
      <w:spacing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26CAF"/>
    <w:rPr>
      <w:rFonts w:eastAsia="Calibri" w:cs="Times New Roman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826C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obilityandhumanities.it/nodes/mobila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bilityandhumanities.i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Ricerca</cp:lastModifiedBy>
  <cp:revision>2</cp:revision>
  <cp:lastPrinted>2017-05-08T08:10:00Z</cp:lastPrinted>
  <dcterms:created xsi:type="dcterms:W3CDTF">2020-05-20T12:25:00Z</dcterms:created>
  <dcterms:modified xsi:type="dcterms:W3CDTF">2020-05-20T12:25:00Z</dcterms:modified>
</cp:coreProperties>
</file>