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E7" w:rsidRDefault="002F5D8B">
      <w:pPr>
        <w:jc w:val="center"/>
      </w:pPr>
      <w:bookmarkStart w:id="0" w:name="_heading=h.gjdgxs" w:colFirst="0" w:colLast="0"/>
      <w:bookmarkEnd w:id="0"/>
      <w:r>
        <w:t>RICHIESTE DI FINANZIAMENTO TRADUZIONI E PUBBLICAZIONI</w:t>
      </w:r>
    </w:p>
    <w:p w:rsidR="007113E7" w:rsidRDefault="002F5D8B">
      <w:pPr>
        <w:jc w:val="center"/>
      </w:pPr>
      <w:r>
        <w:t xml:space="preserve">(scadenza </w:t>
      </w:r>
      <w:r>
        <w:t>1 febbraio</w:t>
      </w:r>
      <w:r>
        <w:t xml:space="preserve"> 2021)</w:t>
      </w:r>
    </w:p>
    <w:p w:rsidR="007113E7" w:rsidRDefault="007113E7"/>
    <w:p w:rsidR="007113E7" w:rsidRDefault="007113E7"/>
    <w:p w:rsidR="007113E7" w:rsidRDefault="002F5D8B">
      <w:r>
        <w:t xml:space="preserve">Il Richiedente </w:t>
      </w:r>
      <w:r>
        <w:tab/>
        <w:t>________________________________________________________________</w:t>
      </w:r>
    </w:p>
    <w:p w:rsidR="007113E7" w:rsidRDefault="007113E7"/>
    <w:p w:rsidR="007113E7" w:rsidRDefault="007113E7"/>
    <w:p w:rsidR="007113E7" w:rsidRDefault="002F5D8B">
      <w:r>
        <w:t xml:space="preserve">Tipo di finanziamento richiesto (barrare con la X): </w:t>
      </w:r>
    </w:p>
    <w:p w:rsidR="007113E7" w:rsidRDefault="007113E7"/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8"/>
        <w:gridCol w:w="851"/>
      </w:tblGrid>
      <w:tr w:rsidR="007113E7">
        <w:trPr>
          <w:trHeight w:val="470"/>
        </w:trPr>
        <w:tc>
          <w:tcPr>
            <w:tcW w:w="9039" w:type="dxa"/>
            <w:gridSpan w:val="2"/>
          </w:tcPr>
          <w:p w:rsidR="007113E7" w:rsidRDefault="002F5D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pubblicazione</w:t>
            </w:r>
          </w:p>
        </w:tc>
      </w:tr>
      <w:tr w:rsidR="007113E7">
        <w:trPr>
          <w:trHeight w:val="420"/>
        </w:trPr>
        <w:tc>
          <w:tcPr>
            <w:tcW w:w="9039" w:type="dxa"/>
            <w:gridSpan w:val="2"/>
          </w:tcPr>
          <w:p w:rsidR="007113E7" w:rsidRDefault="007113E7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7113E7" w:rsidRDefault="002F5D8B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  <w:r>
              <w:rPr>
                <w:b/>
                <w:i/>
                <w:color w:val="222222"/>
                <w:sz w:val="20"/>
                <w:szCs w:val="20"/>
                <w:highlight w:val="white"/>
              </w:rPr>
              <w:t>Primo gruppo</w:t>
            </w:r>
          </w:p>
        </w:tc>
      </w:tr>
      <w:tr w:rsidR="007113E7">
        <w:tc>
          <w:tcPr>
            <w:tcW w:w="8188" w:type="dxa"/>
          </w:tcPr>
          <w:p w:rsidR="007113E7" w:rsidRDefault="002F5D8B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e/o revisioni di articoli da sottoporre o accettati per pubblicazione in riviste di Fascia A periodicamente accreditate dall’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Anvur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e/o presenti nelle banche dati ISI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WoS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e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Scopus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851" w:type="dxa"/>
          </w:tcPr>
          <w:p w:rsidR="007113E7" w:rsidRDefault="007113E7">
            <w:pPr>
              <w:rPr>
                <w:sz w:val="20"/>
                <w:szCs w:val="20"/>
              </w:rPr>
            </w:pPr>
          </w:p>
        </w:tc>
      </w:tr>
      <w:tr w:rsidR="007113E7">
        <w:tc>
          <w:tcPr>
            <w:tcW w:w="8188" w:type="dxa"/>
          </w:tcPr>
          <w:p w:rsidR="007113E7" w:rsidRDefault="002F5D8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e/o revisioni di monografie o capitoli di libro accettati per pubblicazione presso editori di livello internazionale</w:t>
            </w:r>
          </w:p>
        </w:tc>
        <w:tc>
          <w:tcPr>
            <w:tcW w:w="851" w:type="dxa"/>
          </w:tcPr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7113E7">
        <w:tc>
          <w:tcPr>
            <w:tcW w:w="8188" w:type="dxa"/>
          </w:tcPr>
          <w:p w:rsidR="007113E7" w:rsidRDefault="002F5D8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Monografie o capitoli di libro accettati per la pubblicazione presso editori nazionali a diffusione internazionale</w:t>
            </w:r>
          </w:p>
        </w:tc>
        <w:tc>
          <w:tcPr>
            <w:tcW w:w="851" w:type="dxa"/>
          </w:tcPr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7113E7">
        <w:trPr>
          <w:trHeight w:val="390"/>
        </w:trPr>
        <w:tc>
          <w:tcPr>
            <w:tcW w:w="9039" w:type="dxa"/>
            <w:gridSpan w:val="2"/>
          </w:tcPr>
          <w:p w:rsidR="007113E7" w:rsidRDefault="007113E7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7113E7" w:rsidRDefault="002F5D8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b/>
                <w:i/>
                <w:color w:val="222222"/>
                <w:sz w:val="20"/>
                <w:szCs w:val="20"/>
                <w:highlight w:val="white"/>
              </w:rPr>
              <w:t>Second</w:t>
            </w:r>
            <w:r>
              <w:rPr>
                <w:b/>
                <w:i/>
                <w:color w:val="222222"/>
                <w:sz w:val="20"/>
                <w:szCs w:val="20"/>
                <w:highlight w:val="white"/>
              </w:rPr>
              <w:t>o gruppo</w:t>
            </w:r>
          </w:p>
        </w:tc>
      </w:tr>
      <w:tr w:rsidR="007113E7">
        <w:tc>
          <w:tcPr>
            <w:tcW w:w="8188" w:type="dxa"/>
          </w:tcPr>
          <w:p w:rsidR="007113E7" w:rsidRDefault="002F5D8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e/o revisioni di articoli da sottoporre o accettati per pubblicazione in riviste scientifiche periodicamente accreditate dall’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Anvur</w:t>
            </w:r>
            <w:proofErr w:type="spellEnd"/>
            <w:r>
              <w:rPr>
                <w:sz w:val="20"/>
                <w:szCs w:val="20"/>
              </w:rPr>
              <w:t xml:space="preserve">, ma non presenti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nelle banche dati ISI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WoS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e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Scopus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851" w:type="dxa"/>
          </w:tcPr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7113E7">
        <w:tc>
          <w:tcPr>
            <w:tcW w:w="8188" w:type="dxa"/>
          </w:tcPr>
          <w:p w:rsidR="007113E7" w:rsidRDefault="002F5D8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e/o revisioni di monografie o capitoli di libro accettati per pubblicazione presso editori stranieri a diffusione limitata</w:t>
            </w:r>
          </w:p>
        </w:tc>
        <w:tc>
          <w:tcPr>
            <w:tcW w:w="851" w:type="dxa"/>
          </w:tcPr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7113E7">
        <w:trPr>
          <w:trHeight w:val="428"/>
        </w:trPr>
        <w:tc>
          <w:tcPr>
            <w:tcW w:w="8188" w:type="dxa"/>
          </w:tcPr>
          <w:p w:rsidR="007113E7" w:rsidRDefault="002F5D8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Traduzioni di progetti di ricerca da presentare a bandi competitivi</w:t>
            </w:r>
          </w:p>
        </w:tc>
        <w:tc>
          <w:tcPr>
            <w:tcW w:w="851" w:type="dxa"/>
          </w:tcPr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7113E7">
        <w:trPr>
          <w:trHeight w:val="428"/>
        </w:trPr>
        <w:tc>
          <w:tcPr>
            <w:tcW w:w="8188" w:type="dxa"/>
          </w:tcPr>
          <w:p w:rsidR="007113E7" w:rsidRDefault="002F5D8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Monografie o capitoli di libro accettati per la pubblicazione presso editori nazionali</w:t>
            </w:r>
          </w:p>
        </w:tc>
        <w:tc>
          <w:tcPr>
            <w:tcW w:w="851" w:type="dxa"/>
          </w:tcPr>
          <w:p w:rsidR="007113E7" w:rsidRDefault="007113E7">
            <w:pPr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7113E7">
        <w:trPr>
          <w:trHeight w:val="470"/>
        </w:trPr>
        <w:tc>
          <w:tcPr>
            <w:tcW w:w="9039" w:type="dxa"/>
            <w:gridSpan w:val="2"/>
          </w:tcPr>
          <w:p w:rsidR="007113E7" w:rsidRDefault="007113E7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7113E7" w:rsidRDefault="002F5D8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b/>
                <w:i/>
                <w:color w:val="222222"/>
                <w:sz w:val="20"/>
                <w:szCs w:val="20"/>
                <w:highlight w:val="white"/>
              </w:rPr>
              <w:t>Terzo gruppo</w:t>
            </w:r>
          </w:p>
        </w:tc>
      </w:tr>
      <w:tr w:rsidR="007113E7">
        <w:tc>
          <w:tcPr>
            <w:tcW w:w="8188" w:type="dxa"/>
          </w:tcPr>
          <w:p w:rsidR="007113E7" w:rsidRDefault="002F5D8B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Tutte le altre pubblicazioni (editori a diffusione locale, riviste straniere non scientifiche, etc.)</w:t>
            </w:r>
          </w:p>
        </w:tc>
        <w:tc>
          <w:tcPr>
            <w:tcW w:w="851" w:type="dxa"/>
          </w:tcPr>
          <w:p w:rsidR="007113E7" w:rsidRDefault="007113E7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  <w:p w:rsidR="007113E7" w:rsidRDefault="007113E7">
            <w:pPr>
              <w:rPr>
                <w:b/>
                <w:i/>
                <w:color w:val="222222"/>
                <w:sz w:val="20"/>
                <w:szCs w:val="20"/>
                <w:highlight w:val="white"/>
              </w:rPr>
            </w:pPr>
          </w:p>
        </w:tc>
      </w:tr>
    </w:tbl>
    <w:p w:rsidR="007113E7" w:rsidRDefault="007113E7"/>
    <w:p w:rsidR="007113E7" w:rsidRDefault="007113E7"/>
    <w:p w:rsidR="007113E7" w:rsidRDefault="002F5D8B">
      <w:pPr>
        <w:rPr>
          <w:b/>
        </w:rPr>
      </w:pPr>
      <w:r>
        <w:rPr>
          <w:b/>
        </w:rPr>
        <w:t xml:space="preserve">Sede editoriale: </w:t>
      </w:r>
    </w:p>
    <w:p w:rsidR="007113E7" w:rsidRDefault="007113E7"/>
    <w:p w:rsidR="007113E7" w:rsidRDefault="002F5D8B">
      <w:r>
        <w:t xml:space="preserve">Casa editrice (indicare </w:t>
      </w:r>
      <w:proofErr w:type="gramStart"/>
      <w:r>
        <w:t>ISBN)_</w:t>
      </w:r>
      <w:proofErr w:type="gramEnd"/>
      <w:r>
        <w:t>_____________________________ __________________________</w:t>
      </w:r>
    </w:p>
    <w:p w:rsidR="007113E7" w:rsidRDefault="007113E7"/>
    <w:p w:rsidR="007113E7" w:rsidRDefault="002F5D8B">
      <w:r>
        <w:t>Rivista__________________________________________________________________________</w:t>
      </w:r>
    </w:p>
    <w:p w:rsidR="007113E7" w:rsidRDefault="007113E7"/>
    <w:p w:rsidR="007113E7" w:rsidRDefault="007113E7"/>
    <w:p w:rsidR="007113E7" w:rsidRDefault="007113E7"/>
    <w:p w:rsidR="007113E7" w:rsidRDefault="002F5D8B">
      <w:pPr>
        <w:rPr>
          <w:sz w:val="20"/>
          <w:szCs w:val="20"/>
        </w:rPr>
      </w:pPr>
      <w:r>
        <w:rPr>
          <w:b/>
        </w:rPr>
        <w:t xml:space="preserve">Preventivo </w:t>
      </w:r>
      <w:r>
        <w:t>richiesto per la traduzione / revisione</w:t>
      </w:r>
      <w:r>
        <w:rPr>
          <w:sz w:val="20"/>
          <w:szCs w:val="20"/>
        </w:rPr>
        <w:t xml:space="preserve"> </w:t>
      </w:r>
    </w:p>
    <w:p w:rsidR="007113E7" w:rsidRDefault="002F5D8B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(indicativamente il costo per TRADUZIONI è di circa 36 € con IVA per 2.000 </w:t>
      </w:r>
      <w:proofErr w:type="gramStart"/>
      <w:r>
        <w:rPr>
          <w:sz w:val="20"/>
          <w:szCs w:val="20"/>
        </w:rPr>
        <w:t>battute ;</w:t>
      </w:r>
      <w:proofErr w:type="gramEnd"/>
      <w:r>
        <w:rPr>
          <w:sz w:val="20"/>
          <w:szCs w:val="20"/>
        </w:rPr>
        <w:t xml:space="preserve"> Il costo per REVISIONI è di circa 18 € con IVA per 2.000 battute)</w:t>
      </w:r>
    </w:p>
    <w:p w:rsidR="007113E7" w:rsidRDefault="007113E7"/>
    <w:p w:rsidR="007113E7" w:rsidRDefault="002F5D8B">
      <w:r>
        <w:t>€     __________________</w:t>
      </w:r>
    </w:p>
    <w:p w:rsidR="007113E7" w:rsidRDefault="007113E7"/>
    <w:p w:rsidR="007113E7" w:rsidRDefault="007113E7"/>
    <w:p w:rsidR="007113E7" w:rsidRDefault="002F5D8B">
      <w:r>
        <w:rPr>
          <w:b/>
        </w:rPr>
        <w:t>Note</w:t>
      </w:r>
      <w:r>
        <w:t xml:space="preserve"> ________________________________________________________________________</w:t>
      </w:r>
      <w:r>
        <w:t>___</w:t>
      </w:r>
    </w:p>
    <w:p w:rsidR="007113E7" w:rsidRDefault="007113E7"/>
    <w:p w:rsidR="007113E7" w:rsidRDefault="007113E7"/>
    <w:p w:rsidR="007113E7" w:rsidRDefault="002F5D8B">
      <w:r>
        <w:t>_____________________________________</w:t>
      </w:r>
    </w:p>
    <w:p w:rsidR="007113E7" w:rsidRDefault="002F5D8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allegato: </w:t>
      </w:r>
      <w:proofErr w:type="spellStart"/>
      <w:r>
        <w:rPr>
          <w:b/>
          <w:i/>
          <w:sz w:val="20"/>
          <w:szCs w:val="20"/>
        </w:rPr>
        <w:t>abstract</w:t>
      </w:r>
      <w:proofErr w:type="spellEnd"/>
      <w:r>
        <w:rPr>
          <w:b/>
          <w:sz w:val="20"/>
          <w:szCs w:val="20"/>
        </w:rPr>
        <w:t xml:space="preserve"> del contributo o indice del libro</w:t>
      </w:r>
    </w:p>
    <w:p w:rsidR="007113E7" w:rsidRDefault="007113E7">
      <w:pPr>
        <w:rPr>
          <w:b/>
          <w:sz w:val="20"/>
          <w:szCs w:val="20"/>
        </w:rPr>
      </w:pPr>
    </w:p>
    <w:p w:rsidR="007113E7" w:rsidRDefault="002F5D8B" w:rsidP="002F5D8B">
      <w:pPr>
        <w:jc w:val="both"/>
        <w:rPr>
          <w:b/>
          <w:color w:val="C00000"/>
        </w:rPr>
      </w:pPr>
      <w:r>
        <w:rPr>
          <w:b/>
          <w:color w:val="C00000"/>
          <w:sz w:val="20"/>
          <w:szCs w:val="20"/>
        </w:rPr>
        <w:t>Ent</w:t>
      </w:r>
      <w:r>
        <w:rPr>
          <w:b/>
          <w:color w:val="C00000"/>
        </w:rPr>
        <w:t>ro 6 mesi dalla comunicazione dell’assegnazione il contributo dovrà essere speso.</w:t>
      </w:r>
    </w:p>
    <w:p w:rsidR="002F5D8B" w:rsidRPr="002F5D8B" w:rsidRDefault="002F5D8B" w:rsidP="002F5D8B">
      <w:pPr>
        <w:pStyle w:val="Paragrafoelenco"/>
        <w:numPr>
          <w:ilvl w:val="0"/>
          <w:numId w:val="1"/>
        </w:numPr>
        <w:rPr>
          <w:rFonts w:eastAsia="Times New Roman"/>
          <w:b/>
          <w:color w:val="C00000"/>
          <w:sz w:val="24"/>
          <w:szCs w:val="24"/>
          <w:lang w:eastAsia="it-IT"/>
        </w:rPr>
      </w:pPr>
      <w:r w:rsidRPr="002F5D8B">
        <w:rPr>
          <w:rFonts w:eastAsia="Times New Roman"/>
          <w:b/>
          <w:color w:val="C00000"/>
          <w:sz w:val="24"/>
          <w:szCs w:val="24"/>
          <w:lang w:eastAsia="it-IT"/>
        </w:rPr>
        <w:t>Per i titolari di assegni di ricerca: l</w:t>
      </w:r>
      <w:bookmarkStart w:id="1" w:name="_GoBack"/>
      <w:bookmarkEnd w:id="1"/>
      <w:r w:rsidRPr="002F5D8B">
        <w:rPr>
          <w:rFonts w:eastAsia="Times New Roman"/>
          <w:b/>
          <w:color w:val="C00000"/>
          <w:sz w:val="24"/>
          <w:szCs w:val="24"/>
          <w:lang w:eastAsia="it-IT"/>
        </w:rPr>
        <w:t>’attribuzione deve essere spesa entro la conclusione dell’assegno di ricerca</w:t>
      </w:r>
    </w:p>
    <w:p w:rsidR="002F5D8B" w:rsidRDefault="002F5D8B">
      <w:pPr>
        <w:rPr>
          <w:b/>
          <w:color w:val="C00000"/>
        </w:rPr>
      </w:pPr>
    </w:p>
    <w:sectPr w:rsidR="002F5D8B">
      <w:pgSz w:w="11900" w:h="16840"/>
      <w:pgMar w:top="851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6B1D"/>
    <w:multiLevelType w:val="hybridMultilevel"/>
    <w:tmpl w:val="F698DFD4"/>
    <w:lvl w:ilvl="0" w:tplc="13E0002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E7"/>
    <w:rsid w:val="002F5D8B"/>
    <w:rsid w:val="0071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1394"/>
  <w15:docId w15:val="{F00908B1-6F3A-46E7-A65E-24F6E21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0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42"/>
    <w:rPr>
      <w:rFonts w:ascii="Lucida Grande" w:hAnsi="Lucida Grande" w:cs="Lucida Grande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F5D8B"/>
    <w:pPr>
      <w:autoSpaceDE w:val="0"/>
      <w:autoSpaceDN w:val="0"/>
      <w:adjustRightInd w:val="0"/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45lhch6ZS9u4LnmaGkuPTyz5w==">AMUW2mWf021E45K/iw6UpOPZxBCaerc/xx5mliQF1a4tue6JSDMAxi9oTvQe/mOf6Q1qgfkcOJXtwk3vmhgoNtroaMS3MBVEBHh0oYcxFpgL8f0P5QevSbc7eX62pfzfXwgawDlq5567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r.galati</cp:lastModifiedBy>
  <cp:revision>2</cp:revision>
  <dcterms:created xsi:type="dcterms:W3CDTF">2020-05-19T16:11:00Z</dcterms:created>
  <dcterms:modified xsi:type="dcterms:W3CDTF">2020-12-01T08:16:00Z</dcterms:modified>
</cp:coreProperties>
</file>